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61" w:rsidRDefault="00DC2E61">
      <w:pPr>
        <w:pStyle w:val="ConsPlusTitle"/>
        <w:jc w:val="center"/>
      </w:pPr>
      <w:bookmarkStart w:id="0" w:name="_GoBack"/>
      <w:bookmarkEnd w:id="0"/>
      <w:r>
        <w:t>ПРАВИТЕЛЬСТВО ТЮМЕНСКОЙ ОБЛАСТИ</w:t>
      </w:r>
    </w:p>
    <w:p w:rsidR="00DC2E61" w:rsidRDefault="00DC2E61">
      <w:pPr>
        <w:pStyle w:val="ConsPlusTitle"/>
        <w:jc w:val="center"/>
      </w:pPr>
    </w:p>
    <w:p w:rsidR="00DC2E61" w:rsidRDefault="00DC2E61">
      <w:pPr>
        <w:pStyle w:val="ConsPlusTitle"/>
        <w:jc w:val="center"/>
      </w:pPr>
      <w:r>
        <w:t>ПОСТАНОВЛЕНИЕ</w:t>
      </w:r>
    </w:p>
    <w:p w:rsidR="00DC2E61" w:rsidRDefault="00DC2E61">
      <w:pPr>
        <w:pStyle w:val="ConsPlusTitle"/>
        <w:jc w:val="center"/>
      </w:pPr>
      <w:r>
        <w:t>от 9 июля 2007 г. N 148-п</w:t>
      </w:r>
    </w:p>
    <w:p w:rsidR="00DC2E61" w:rsidRDefault="00DC2E61">
      <w:pPr>
        <w:pStyle w:val="ConsPlusTitle"/>
        <w:jc w:val="center"/>
      </w:pPr>
    </w:p>
    <w:p w:rsidR="00DC2E61" w:rsidRDefault="00DC2E61">
      <w:pPr>
        <w:pStyle w:val="ConsPlusTitle"/>
        <w:jc w:val="center"/>
      </w:pPr>
      <w:r>
        <w:t xml:space="preserve">ОБ УТВЕРЖДЕНИИ ПОЛОЖЕНИЯ ОБ АРЕНДЕ </w:t>
      </w:r>
      <w:proofErr w:type="gramStart"/>
      <w:r>
        <w:t>ЗЕМЕЛЬНЫХ</w:t>
      </w:r>
      <w:proofErr w:type="gramEnd"/>
    </w:p>
    <w:p w:rsidR="00DC2E61" w:rsidRDefault="00DC2E61">
      <w:pPr>
        <w:pStyle w:val="ConsPlusTitle"/>
        <w:jc w:val="center"/>
      </w:pPr>
      <w:r>
        <w:t>УЧАСТКОВ, НАХОДЯЩИХСЯ В ГОСУДАРСТВЕННОЙ СОБСТВЕННОСТИ</w:t>
      </w:r>
    </w:p>
    <w:p w:rsidR="00DC2E61" w:rsidRDefault="00DC2E61">
      <w:pPr>
        <w:pStyle w:val="ConsPlusNormal"/>
        <w:jc w:val="center"/>
      </w:pPr>
      <w:r>
        <w:t>Список изменяющих документов</w:t>
      </w:r>
    </w:p>
    <w:p w:rsidR="00DC2E61" w:rsidRDefault="00DC2E61">
      <w:pPr>
        <w:pStyle w:val="ConsPlusNormal"/>
        <w:jc w:val="center"/>
      </w:pPr>
      <w:proofErr w:type="gramStart"/>
      <w:r>
        <w:t xml:space="preserve">(в ред. постановлений Правительства Тюменской области от 12.11.2007 </w:t>
      </w:r>
      <w:hyperlink r:id="rId5" w:history="1">
        <w:r>
          <w:rPr>
            <w:color w:val="0000FF"/>
          </w:rPr>
          <w:t>N 274-п</w:t>
        </w:r>
      </w:hyperlink>
      <w:r>
        <w:t>,</w:t>
      </w:r>
      <w:proofErr w:type="gramEnd"/>
    </w:p>
    <w:p w:rsidR="00DC2E61" w:rsidRDefault="00DC2E61">
      <w:pPr>
        <w:pStyle w:val="ConsPlusNormal"/>
        <w:jc w:val="center"/>
      </w:pPr>
      <w:r>
        <w:t xml:space="preserve">от 15.12.2008 </w:t>
      </w:r>
      <w:hyperlink r:id="rId6" w:history="1">
        <w:r>
          <w:rPr>
            <w:color w:val="0000FF"/>
          </w:rPr>
          <w:t>N 354-п</w:t>
        </w:r>
      </w:hyperlink>
      <w:r>
        <w:t xml:space="preserve">, от 26.01.2009 </w:t>
      </w:r>
      <w:hyperlink r:id="rId7" w:history="1">
        <w:r>
          <w:rPr>
            <w:color w:val="0000FF"/>
          </w:rPr>
          <w:t>N 9-п</w:t>
        </w:r>
      </w:hyperlink>
      <w:r>
        <w:t xml:space="preserve">, от 16.06.2009 </w:t>
      </w:r>
      <w:hyperlink r:id="rId8" w:history="1">
        <w:r>
          <w:rPr>
            <w:color w:val="0000FF"/>
          </w:rPr>
          <w:t>N 161-п</w:t>
        </w:r>
      </w:hyperlink>
      <w:r>
        <w:t>,</w:t>
      </w:r>
    </w:p>
    <w:p w:rsidR="00DC2E61" w:rsidRDefault="00DC2E61">
      <w:pPr>
        <w:pStyle w:val="ConsPlusNormal"/>
        <w:jc w:val="center"/>
      </w:pPr>
      <w:r>
        <w:t xml:space="preserve">от 26.10.2009 </w:t>
      </w:r>
      <w:hyperlink r:id="rId9" w:history="1">
        <w:r>
          <w:rPr>
            <w:color w:val="0000FF"/>
          </w:rPr>
          <w:t>N 300-п</w:t>
        </w:r>
      </w:hyperlink>
      <w:r>
        <w:t xml:space="preserve">, от 27.07.2010 </w:t>
      </w:r>
      <w:hyperlink r:id="rId10" w:history="1">
        <w:r>
          <w:rPr>
            <w:color w:val="0000FF"/>
          </w:rPr>
          <w:t>N 217-п</w:t>
        </w:r>
      </w:hyperlink>
      <w:r>
        <w:t xml:space="preserve">, от 30.08.2010 </w:t>
      </w:r>
      <w:hyperlink r:id="rId11" w:history="1">
        <w:r>
          <w:rPr>
            <w:color w:val="0000FF"/>
          </w:rPr>
          <w:t>N 253-п</w:t>
        </w:r>
      </w:hyperlink>
      <w:r>
        <w:t>,</w:t>
      </w:r>
    </w:p>
    <w:p w:rsidR="00DC2E61" w:rsidRDefault="00DC2E61">
      <w:pPr>
        <w:pStyle w:val="ConsPlusNormal"/>
        <w:jc w:val="center"/>
      </w:pPr>
      <w:r>
        <w:t xml:space="preserve">от 14.05.2012 </w:t>
      </w:r>
      <w:hyperlink r:id="rId12" w:history="1">
        <w:r>
          <w:rPr>
            <w:color w:val="0000FF"/>
          </w:rPr>
          <w:t>N 181-п</w:t>
        </w:r>
      </w:hyperlink>
      <w:r>
        <w:t xml:space="preserve">, от 15.10.2012 </w:t>
      </w:r>
      <w:hyperlink r:id="rId13" w:history="1">
        <w:r>
          <w:rPr>
            <w:color w:val="0000FF"/>
          </w:rPr>
          <w:t>N 408-п</w:t>
        </w:r>
      </w:hyperlink>
      <w:r>
        <w:t xml:space="preserve">, от 02.12.2013 </w:t>
      </w:r>
      <w:hyperlink r:id="rId14" w:history="1">
        <w:r>
          <w:rPr>
            <w:color w:val="0000FF"/>
          </w:rPr>
          <w:t>N 531-п</w:t>
        </w:r>
      </w:hyperlink>
      <w:r>
        <w:t>,</w:t>
      </w:r>
    </w:p>
    <w:p w:rsidR="00DC2E61" w:rsidRDefault="00DC2E61">
      <w:pPr>
        <w:pStyle w:val="ConsPlusNormal"/>
        <w:jc w:val="center"/>
      </w:pPr>
      <w:r>
        <w:t xml:space="preserve">от 27.12.2013 </w:t>
      </w:r>
      <w:hyperlink r:id="rId15" w:history="1">
        <w:r>
          <w:rPr>
            <w:color w:val="0000FF"/>
          </w:rPr>
          <w:t>N 567-п</w:t>
        </w:r>
      </w:hyperlink>
      <w:r>
        <w:t xml:space="preserve">, от 20.06.2014 </w:t>
      </w:r>
      <w:hyperlink r:id="rId16" w:history="1">
        <w:r>
          <w:rPr>
            <w:color w:val="0000FF"/>
          </w:rPr>
          <w:t>N 331-п</w:t>
        </w:r>
      </w:hyperlink>
      <w:r>
        <w:t xml:space="preserve">, от 31.12.2014 </w:t>
      </w:r>
      <w:hyperlink r:id="rId17" w:history="1">
        <w:r>
          <w:rPr>
            <w:color w:val="0000FF"/>
          </w:rPr>
          <w:t>N 736-п</w:t>
        </w:r>
      </w:hyperlink>
      <w:r>
        <w:t>,</w:t>
      </w:r>
    </w:p>
    <w:p w:rsidR="00DC2E61" w:rsidRDefault="00DC2E61">
      <w:pPr>
        <w:pStyle w:val="ConsPlusNormal"/>
        <w:jc w:val="center"/>
      </w:pPr>
      <w:r>
        <w:t xml:space="preserve">от 26.01.2015 </w:t>
      </w:r>
      <w:hyperlink r:id="rId18" w:history="1">
        <w:r>
          <w:rPr>
            <w:color w:val="0000FF"/>
          </w:rPr>
          <w:t>N 22-п</w:t>
        </w:r>
      </w:hyperlink>
      <w:r>
        <w:t xml:space="preserve">, от 19.05.2015 </w:t>
      </w:r>
      <w:hyperlink r:id="rId19" w:history="1">
        <w:r>
          <w:rPr>
            <w:color w:val="0000FF"/>
          </w:rPr>
          <w:t>N 216-п</w:t>
        </w:r>
      </w:hyperlink>
      <w:r>
        <w:t xml:space="preserve">, от 11.06.2015 </w:t>
      </w:r>
      <w:hyperlink r:id="rId20" w:history="1">
        <w:r>
          <w:rPr>
            <w:color w:val="0000FF"/>
          </w:rPr>
          <w:t>N 256-п</w:t>
        </w:r>
      </w:hyperlink>
      <w:r>
        <w:t>,</w:t>
      </w:r>
    </w:p>
    <w:p w:rsidR="00DC2E61" w:rsidRDefault="00DC2E61">
      <w:pPr>
        <w:pStyle w:val="ConsPlusNormal"/>
        <w:jc w:val="center"/>
      </w:pPr>
      <w:r>
        <w:t xml:space="preserve">от 07.09.2015 </w:t>
      </w:r>
      <w:hyperlink r:id="rId21" w:history="1">
        <w:r>
          <w:rPr>
            <w:color w:val="0000FF"/>
          </w:rPr>
          <w:t>N 423-п</w:t>
        </w:r>
      </w:hyperlink>
      <w:r>
        <w:t xml:space="preserve">, от 22.09.2015 </w:t>
      </w:r>
      <w:hyperlink r:id="rId22" w:history="1">
        <w:r>
          <w:rPr>
            <w:color w:val="0000FF"/>
          </w:rPr>
          <w:t>N 448-п</w:t>
        </w:r>
      </w:hyperlink>
      <w:r>
        <w:t xml:space="preserve">, от 30.12.2015 </w:t>
      </w:r>
      <w:hyperlink r:id="rId23" w:history="1">
        <w:r>
          <w:rPr>
            <w:color w:val="0000FF"/>
          </w:rPr>
          <w:t>N 637-п</w:t>
        </w:r>
      </w:hyperlink>
      <w:r>
        <w:t>)</w:t>
      </w:r>
    </w:p>
    <w:p w:rsidR="00DC2E61" w:rsidRDefault="00DC2E61">
      <w:pPr>
        <w:pStyle w:val="ConsPlusNormal"/>
        <w:jc w:val="both"/>
      </w:pPr>
    </w:p>
    <w:p w:rsidR="00DC2E61" w:rsidRDefault="00DC2E61">
      <w:pPr>
        <w:pStyle w:val="ConsPlusNormal"/>
        <w:ind w:firstLine="540"/>
        <w:jc w:val="both"/>
      </w:pPr>
      <w:r>
        <w:t xml:space="preserve">Преамбула исключена. - </w:t>
      </w:r>
      <w:hyperlink r:id="rId24" w:history="1">
        <w:r>
          <w:rPr>
            <w:color w:val="0000FF"/>
          </w:rPr>
          <w:t>Постановление</w:t>
        </w:r>
      </w:hyperlink>
      <w:r>
        <w:t xml:space="preserve"> Правительства Тюменской области от 02.12.2013 N 531-п.</w:t>
      </w:r>
    </w:p>
    <w:p w:rsidR="00DC2E61" w:rsidRDefault="00DC2E61">
      <w:pPr>
        <w:pStyle w:val="ConsPlusNormal"/>
        <w:ind w:firstLine="540"/>
        <w:jc w:val="both"/>
      </w:pPr>
      <w:r>
        <w:t xml:space="preserve">Утвердить </w:t>
      </w:r>
      <w:hyperlink w:anchor="P37" w:history="1">
        <w:r>
          <w:rPr>
            <w:color w:val="0000FF"/>
          </w:rPr>
          <w:t>Положение</w:t>
        </w:r>
      </w:hyperlink>
      <w:r>
        <w:t xml:space="preserve"> об аренде земельных участков, находящихся в государственной собственности.</w:t>
      </w:r>
    </w:p>
    <w:p w:rsidR="00DC2E61" w:rsidRDefault="00DC2E61">
      <w:pPr>
        <w:pStyle w:val="ConsPlusNormal"/>
        <w:jc w:val="both"/>
      </w:pPr>
      <w:r>
        <w:t xml:space="preserve">(в ред. постановлений Правительства Тюменской области от 12.11.2007 </w:t>
      </w:r>
      <w:hyperlink r:id="rId25" w:history="1">
        <w:r>
          <w:rPr>
            <w:color w:val="0000FF"/>
          </w:rPr>
          <w:t>N 274-п</w:t>
        </w:r>
      </w:hyperlink>
      <w:r>
        <w:t xml:space="preserve">, от 02.12.2013 </w:t>
      </w:r>
      <w:hyperlink r:id="rId26" w:history="1">
        <w:r>
          <w:rPr>
            <w:color w:val="0000FF"/>
          </w:rPr>
          <w:t>N 531-п</w:t>
        </w:r>
      </w:hyperlink>
      <w:r>
        <w:t>)</w:t>
      </w:r>
    </w:p>
    <w:p w:rsidR="00DC2E61" w:rsidRDefault="00DC2E61">
      <w:pPr>
        <w:pStyle w:val="ConsPlusNormal"/>
        <w:ind w:firstLine="540"/>
        <w:jc w:val="both"/>
      </w:pPr>
      <w:r>
        <w:t xml:space="preserve">2. Исключен. - </w:t>
      </w:r>
      <w:hyperlink r:id="rId27" w:history="1">
        <w:r>
          <w:rPr>
            <w:color w:val="0000FF"/>
          </w:rPr>
          <w:t>Постановление</w:t>
        </w:r>
      </w:hyperlink>
      <w:r>
        <w:t xml:space="preserve"> Правительства Тюменской области от 02.12.2013 N 531-п.</w:t>
      </w:r>
    </w:p>
    <w:p w:rsidR="00DC2E61" w:rsidRDefault="00DC2E61">
      <w:pPr>
        <w:pStyle w:val="ConsPlusNormal"/>
        <w:jc w:val="both"/>
      </w:pPr>
    </w:p>
    <w:p w:rsidR="00DC2E61" w:rsidRDefault="00DC2E61">
      <w:pPr>
        <w:pStyle w:val="ConsPlusNormal"/>
        <w:jc w:val="right"/>
      </w:pPr>
      <w:r>
        <w:t>Губернатор области</w:t>
      </w:r>
    </w:p>
    <w:p w:rsidR="00DC2E61" w:rsidRDefault="00DC2E61">
      <w:pPr>
        <w:pStyle w:val="ConsPlusNormal"/>
        <w:jc w:val="right"/>
      </w:pPr>
      <w:r>
        <w:t>В.В.ЯКУШЕВ</w:t>
      </w:r>
    </w:p>
    <w:p w:rsidR="00DC2E61" w:rsidRDefault="00DC2E61">
      <w:pPr>
        <w:pStyle w:val="ConsPlusNormal"/>
        <w:jc w:val="both"/>
      </w:pPr>
    </w:p>
    <w:p w:rsidR="00DC2E61" w:rsidRDefault="00DC2E61">
      <w:pPr>
        <w:pStyle w:val="ConsPlusNormal"/>
        <w:jc w:val="both"/>
      </w:pPr>
    </w:p>
    <w:p w:rsidR="00DC2E61" w:rsidRDefault="00DC2E61">
      <w:pPr>
        <w:pStyle w:val="ConsPlusNormal"/>
        <w:jc w:val="both"/>
      </w:pPr>
    </w:p>
    <w:p w:rsidR="00DC2E61" w:rsidRDefault="00DC2E61">
      <w:pPr>
        <w:pStyle w:val="ConsPlusNormal"/>
        <w:jc w:val="both"/>
      </w:pPr>
    </w:p>
    <w:p w:rsidR="00DC2E61" w:rsidRDefault="00DC2E61">
      <w:pPr>
        <w:pStyle w:val="ConsPlusNormal"/>
        <w:jc w:val="both"/>
      </w:pPr>
    </w:p>
    <w:p w:rsidR="00DC2E61" w:rsidRDefault="00DC2E61">
      <w:pPr>
        <w:pStyle w:val="ConsPlusNormal"/>
        <w:jc w:val="right"/>
      </w:pPr>
      <w:r>
        <w:t>Приложение</w:t>
      </w:r>
    </w:p>
    <w:p w:rsidR="00DC2E61" w:rsidRDefault="00DC2E61">
      <w:pPr>
        <w:pStyle w:val="ConsPlusNormal"/>
        <w:jc w:val="right"/>
      </w:pPr>
      <w:r>
        <w:t>к постановлению Правительства</w:t>
      </w:r>
    </w:p>
    <w:p w:rsidR="00DC2E61" w:rsidRDefault="00DC2E61">
      <w:pPr>
        <w:pStyle w:val="ConsPlusNormal"/>
        <w:jc w:val="right"/>
      </w:pPr>
      <w:r>
        <w:t>Тюменской области</w:t>
      </w:r>
    </w:p>
    <w:p w:rsidR="00DC2E61" w:rsidRDefault="00DC2E61">
      <w:pPr>
        <w:pStyle w:val="ConsPlusNormal"/>
        <w:jc w:val="right"/>
      </w:pPr>
      <w:r>
        <w:t>от 9 июля 2007 г. N 148-п</w:t>
      </w:r>
    </w:p>
    <w:p w:rsidR="00DC2E61" w:rsidRDefault="00DC2E61">
      <w:pPr>
        <w:pStyle w:val="ConsPlusNormal"/>
        <w:jc w:val="both"/>
      </w:pPr>
    </w:p>
    <w:p w:rsidR="00DC2E61" w:rsidRDefault="00DC2E61">
      <w:pPr>
        <w:pStyle w:val="ConsPlusNormal"/>
        <w:pBdr>
          <w:top w:val="single" w:sz="6" w:space="0" w:color="auto"/>
        </w:pBdr>
        <w:spacing w:before="100" w:after="100"/>
        <w:jc w:val="both"/>
        <w:rPr>
          <w:sz w:val="2"/>
          <w:szCs w:val="2"/>
        </w:rPr>
      </w:pPr>
    </w:p>
    <w:p w:rsidR="00DC2E61" w:rsidRDefault="00DC2E61">
      <w:pPr>
        <w:pStyle w:val="ConsPlusNormal"/>
        <w:ind w:firstLine="540"/>
        <w:jc w:val="both"/>
      </w:pPr>
      <w:hyperlink r:id="rId28" w:history="1">
        <w:r>
          <w:rPr>
            <w:color w:val="0000FF"/>
          </w:rPr>
          <w:t>Постановлением</w:t>
        </w:r>
      </w:hyperlink>
      <w:r>
        <w:t xml:space="preserve"> Правительства Тюменской области от 31.12.2014 N 736-п в пункте 11.15 приложения слово "департамента" заменено словом "Департамента".</w:t>
      </w:r>
    </w:p>
    <w:p w:rsidR="00DC2E61" w:rsidRDefault="00DC2E61">
      <w:pPr>
        <w:pStyle w:val="ConsPlusNormal"/>
        <w:pBdr>
          <w:top w:val="single" w:sz="6" w:space="0" w:color="auto"/>
        </w:pBdr>
        <w:spacing w:before="100" w:after="100"/>
        <w:jc w:val="both"/>
        <w:rPr>
          <w:sz w:val="2"/>
          <w:szCs w:val="2"/>
        </w:rPr>
      </w:pPr>
    </w:p>
    <w:p w:rsidR="00DC2E61" w:rsidRDefault="00DC2E61">
      <w:pPr>
        <w:pStyle w:val="ConsPlusTitle"/>
        <w:jc w:val="center"/>
      </w:pPr>
      <w:bookmarkStart w:id="1" w:name="P37"/>
      <w:bookmarkEnd w:id="1"/>
      <w:r>
        <w:t>ПОЛОЖЕНИЕ</w:t>
      </w:r>
    </w:p>
    <w:p w:rsidR="00DC2E61" w:rsidRDefault="00DC2E61">
      <w:pPr>
        <w:pStyle w:val="ConsPlusTitle"/>
        <w:jc w:val="center"/>
      </w:pPr>
      <w:r>
        <w:t>ОБ АРЕНДЕ ЗЕМЕЛЬНЫХ УЧАСТКОВ,</w:t>
      </w:r>
    </w:p>
    <w:p w:rsidR="00DC2E61" w:rsidRDefault="00DC2E61">
      <w:pPr>
        <w:pStyle w:val="ConsPlusTitle"/>
        <w:jc w:val="center"/>
      </w:pPr>
      <w:proofErr w:type="gramStart"/>
      <w:r>
        <w:t>НАХОДЯЩИХСЯ</w:t>
      </w:r>
      <w:proofErr w:type="gramEnd"/>
      <w:r>
        <w:t xml:space="preserve"> В ГОСУДАРСТВЕННОЙ СОБСТВЕННОСТИ</w:t>
      </w:r>
    </w:p>
    <w:p w:rsidR="00DC2E61" w:rsidRDefault="00DC2E61">
      <w:pPr>
        <w:pStyle w:val="ConsPlusNormal"/>
        <w:jc w:val="center"/>
      </w:pPr>
      <w:r>
        <w:t>Список изменяющих документов</w:t>
      </w:r>
    </w:p>
    <w:p w:rsidR="00DC2E61" w:rsidRDefault="00DC2E61">
      <w:pPr>
        <w:pStyle w:val="ConsPlusNormal"/>
        <w:jc w:val="center"/>
      </w:pPr>
      <w:proofErr w:type="gramStart"/>
      <w:r>
        <w:t xml:space="preserve">(в ред. постановлений Правительства Тюменской области от 02.12.2013 </w:t>
      </w:r>
      <w:hyperlink r:id="rId29" w:history="1">
        <w:r>
          <w:rPr>
            <w:color w:val="0000FF"/>
          </w:rPr>
          <w:t>N 531-п</w:t>
        </w:r>
      </w:hyperlink>
      <w:r>
        <w:t>,</w:t>
      </w:r>
      <w:proofErr w:type="gramEnd"/>
    </w:p>
    <w:p w:rsidR="00DC2E61" w:rsidRDefault="00DC2E61">
      <w:pPr>
        <w:pStyle w:val="ConsPlusNormal"/>
        <w:jc w:val="center"/>
      </w:pPr>
      <w:r>
        <w:t xml:space="preserve">от 27.12.2013 </w:t>
      </w:r>
      <w:hyperlink r:id="rId30" w:history="1">
        <w:r>
          <w:rPr>
            <w:color w:val="0000FF"/>
          </w:rPr>
          <w:t>N 567-п</w:t>
        </w:r>
      </w:hyperlink>
      <w:r>
        <w:t xml:space="preserve">, от 20.06.2014 </w:t>
      </w:r>
      <w:hyperlink r:id="rId31" w:history="1">
        <w:r>
          <w:rPr>
            <w:color w:val="0000FF"/>
          </w:rPr>
          <w:t>N 331-п</w:t>
        </w:r>
      </w:hyperlink>
      <w:r>
        <w:t xml:space="preserve">, от 31.12.2014 </w:t>
      </w:r>
      <w:hyperlink r:id="rId32" w:history="1">
        <w:r>
          <w:rPr>
            <w:color w:val="0000FF"/>
          </w:rPr>
          <w:t>N 736-п</w:t>
        </w:r>
      </w:hyperlink>
      <w:r>
        <w:t>,</w:t>
      </w:r>
    </w:p>
    <w:p w:rsidR="00DC2E61" w:rsidRDefault="00DC2E61">
      <w:pPr>
        <w:pStyle w:val="ConsPlusNormal"/>
        <w:jc w:val="center"/>
      </w:pPr>
      <w:r>
        <w:t xml:space="preserve">от 26.01.2015 </w:t>
      </w:r>
      <w:hyperlink r:id="rId33" w:history="1">
        <w:r>
          <w:rPr>
            <w:color w:val="0000FF"/>
          </w:rPr>
          <w:t>N 22-п</w:t>
        </w:r>
      </w:hyperlink>
      <w:r>
        <w:t xml:space="preserve">, от 19.05.2015 </w:t>
      </w:r>
      <w:hyperlink r:id="rId34" w:history="1">
        <w:r>
          <w:rPr>
            <w:color w:val="0000FF"/>
          </w:rPr>
          <w:t>N 216-п</w:t>
        </w:r>
      </w:hyperlink>
      <w:r>
        <w:t xml:space="preserve">, от 11.06.2015 </w:t>
      </w:r>
      <w:hyperlink r:id="rId35" w:history="1">
        <w:r>
          <w:rPr>
            <w:color w:val="0000FF"/>
          </w:rPr>
          <w:t>N 256-п</w:t>
        </w:r>
      </w:hyperlink>
      <w:r>
        <w:t>,</w:t>
      </w:r>
    </w:p>
    <w:p w:rsidR="00DC2E61" w:rsidRDefault="00DC2E61">
      <w:pPr>
        <w:pStyle w:val="ConsPlusNormal"/>
        <w:jc w:val="center"/>
      </w:pPr>
      <w:r>
        <w:t xml:space="preserve">от 07.09.2015 </w:t>
      </w:r>
      <w:hyperlink r:id="rId36" w:history="1">
        <w:r>
          <w:rPr>
            <w:color w:val="0000FF"/>
          </w:rPr>
          <w:t>N 423-п</w:t>
        </w:r>
      </w:hyperlink>
      <w:r>
        <w:t xml:space="preserve">, от 22.09.2015 </w:t>
      </w:r>
      <w:hyperlink r:id="rId37" w:history="1">
        <w:r>
          <w:rPr>
            <w:color w:val="0000FF"/>
          </w:rPr>
          <w:t>N 448-п</w:t>
        </w:r>
      </w:hyperlink>
      <w:r>
        <w:t xml:space="preserve">, от 30.12.2015 </w:t>
      </w:r>
      <w:hyperlink r:id="rId38" w:history="1">
        <w:r>
          <w:rPr>
            <w:color w:val="0000FF"/>
          </w:rPr>
          <w:t>N 637-п</w:t>
        </w:r>
      </w:hyperlink>
      <w:r>
        <w:t>)</w:t>
      </w:r>
    </w:p>
    <w:p w:rsidR="00DC2E61" w:rsidRDefault="00DC2E61">
      <w:pPr>
        <w:pStyle w:val="ConsPlusNormal"/>
        <w:jc w:val="both"/>
      </w:pPr>
    </w:p>
    <w:p w:rsidR="00DC2E61" w:rsidRDefault="00DC2E61">
      <w:pPr>
        <w:pStyle w:val="ConsPlusNormal"/>
        <w:ind w:firstLine="540"/>
        <w:jc w:val="both"/>
      </w:pPr>
      <w:r>
        <w:t xml:space="preserve">1. </w:t>
      </w:r>
      <w:proofErr w:type="gramStart"/>
      <w:r>
        <w:t xml:space="preserve">Положение разработано в соответствии с Гражданским </w:t>
      </w:r>
      <w:hyperlink r:id="rId39" w:history="1">
        <w:r>
          <w:rPr>
            <w:color w:val="0000FF"/>
          </w:rPr>
          <w:t>кодексом</w:t>
        </w:r>
      </w:hyperlink>
      <w:r>
        <w:t xml:space="preserve"> Российской Федерации, Земельным </w:t>
      </w:r>
      <w:hyperlink r:id="rId40" w:history="1">
        <w:r>
          <w:rPr>
            <w:color w:val="0000FF"/>
          </w:rPr>
          <w:t>кодексом</w:t>
        </w:r>
      </w:hyperlink>
      <w:r>
        <w:t xml:space="preserve"> Российской Федерации, Федеральным </w:t>
      </w:r>
      <w:hyperlink r:id="rId41" w:history="1">
        <w:r>
          <w:rPr>
            <w:color w:val="0000FF"/>
          </w:rPr>
          <w:t>законом</w:t>
        </w:r>
      </w:hyperlink>
      <w:r>
        <w:t xml:space="preserve"> от 25.10.2001 N 137-ФЗ "О введении в действие Земельного кодекса Российской Федерации", </w:t>
      </w:r>
      <w:hyperlink r:id="rId42" w:history="1">
        <w:r>
          <w:rPr>
            <w:color w:val="0000FF"/>
          </w:rPr>
          <w:t>Уставом</w:t>
        </w:r>
      </w:hyperlink>
      <w:r>
        <w:t xml:space="preserve"> Тюменской области, </w:t>
      </w:r>
      <w:hyperlink r:id="rId43" w:history="1">
        <w:r>
          <w:rPr>
            <w:color w:val="0000FF"/>
          </w:rPr>
          <w:t>Законом</w:t>
        </w:r>
      </w:hyperlink>
      <w:r>
        <w:t xml:space="preserve"> Тюменской области от 05.10.2001 N 411 "О порядке распоряжения и управления государственными землями Тюменской области", </w:t>
      </w:r>
      <w:hyperlink r:id="rId44" w:history="1">
        <w:r>
          <w:rPr>
            <w:color w:val="0000FF"/>
          </w:rPr>
          <w:t>Законом</w:t>
        </w:r>
      </w:hyperlink>
      <w:r>
        <w:t xml:space="preserve"> Тюменской области от 05.07.2001 N </w:t>
      </w:r>
      <w:r>
        <w:lastRenderedPageBreak/>
        <w:t xml:space="preserve">357 "Об административном центре Тюменской области", </w:t>
      </w:r>
      <w:hyperlink r:id="rId45" w:history="1">
        <w:r>
          <w:rPr>
            <w:color w:val="0000FF"/>
          </w:rPr>
          <w:t>Законом</w:t>
        </w:r>
      </w:hyperlink>
      <w:r>
        <w:t xml:space="preserve"> Тюменской</w:t>
      </w:r>
      <w:proofErr w:type="gramEnd"/>
      <w:r>
        <w:t xml:space="preserve"> области от 26.12.2014 N 125 "О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"О порядке распоряжения и управления государственными землями Тюменской области" и регулирует отношения, связанные:</w:t>
      </w:r>
    </w:p>
    <w:p w:rsidR="00DC2E61" w:rsidRDefault="00DC2E61">
      <w:pPr>
        <w:pStyle w:val="ConsPlusNormal"/>
        <w:jc w:val="both"/>
      </w:pPr>
      <w:r>
        <w:t xml:space="preserve">(в ред. </w:t>
      </w:r>
      <w:hyperlink r:id="rId46" w:history="1">
        <w:r>
          <w:rPr>
            <w:color w:val="0000FF"/>
          </w:rPr>
          <w:t>постановления</w:t>
        </w:r>
      </w:hyperlink>
      <w:r>
        <w:t xml:space="preserve"> Правительства Тюменской области от 31.12.2014 N 736-п)</w:t>
      </w:r>
    </w:p>
    <w:p w:rsidR="00DC2E61" w:rsidRDefault="00DC2E61">
      <w:pPr>
        <w:pStyle w:val="ConsPlusNormal"/>
        <w:ind w:firstLine="540"/>
        <w:jc w:val="both"/>
      </w:pPr>
      <w:r>
        <w:t xml:space="preserve">с осуществлением арендодателем, функции которого исполняют Департамент имущественных отношений Тюменской области (далее - арендодатель), от имени Тюменской области полномочий по управлению и распоряжению земельными участками, указанными в </w:t>
      </w:r>
      <w:hyperlink w:anchor="P53" w:history="1">
        <w:r>
          <w:rPr>
            <w:color w:val="0000FF"/>
          </w:rPr>
          <w:t>абзаце первом пункта 2</w:t>
        </w:r>
      </w:hyperlink>
      <w:r>
        <w:t xml:space="preserve"> настоящего Положения, посредством предоставления их в аренду;</w:t>
      </w:r>
    </w:p>
    <w:p w:rsidR="00DC2E61" w:rsidRDefault="00DC2E61">
      <w:pPr>
        <w:pStyle w:val="ConsPlusNormal"/>
        <w:jc w:val="both"/>
      </w:pPr>
      <w:r>
        <w:t xml:space="preserve">(в ред. постановлений Правительства Тюменской области от 31.12.2014 </w:t>
      </w:r>
      <w:hyperlink r:id="rId47" w:history="1">
        <w:r>
          <w:rPr>
            <w:color w:val="0000FF"/>
          </w:rPr>
          <w:t>N 736-п</w:t>
        </w:r>
      </w:hyperlink>
      <w:r>
        <w:t xml:space="preserve">, от 22.09.2015 </w:t>
      </w:r>
      <w:hyperlink r:id="rId48" w:history="1">
        <w:r>
          <w:rPr>
            <w:color w:val="0000FF"/>
          </w:rPr>
          <w:t>N 448-п</w:t>
        </w:r>
      </w:hyperlink>
      <w:r>
        <w:t>)</w:t>
      </w:r>
    </w:p>
    <w:p w:rsidR="00DC2E61" w:rsidRDefault="00DC2E61">
      <w:pPr>
        <w:pStyle w:val="ConsPlusNormal"/>
        <w:ind w:firstLine="540"/>
        <w:jc w:val="both"/>
      </w:pPr>
      <w:r>
        <w:t>установлением порядка определения размера арендной платы, а также порядка, условий и сроков внесения арендной платы за использование земельных участков, государственная собственность на которые не разграничена, расположенных в Тюменской области;</w:t>
      </w:r>
    </w:p>
    <w:p w:rsidR="00DC2E61" w:rsidRDefault="00DC2E61">
      <w:pPr>
        <w:pStyle w:val="ConsPlusNormal"/>
        <w:ind w:firstLine="540"/>
        <w:jc w:val="both"/>
      </w:pPr>
      <w:r>
        <w:t>определением органами местного самоуправления муниципальных образований Тюменской области, осуществляющими распоряжение земельными участками, государственная собственность на которые не разграничена (далее - арендодатель), размера арендной платы.</w:t>
      </w:r>
    </w:p>
    <w:p w:rsidR="00DC2E61" w:rsidRDefault="00DC2E61">
      <w:pPr>
        <w:pStyle w:val="ConsPlusNormal"/>
        <w:jc w:val="both"/>
      </w:pPr>
      <w:r>
        <w:t xml:space="preserve">(п. 1 в ред. </w:t>
      </w:r>
      <w:hyperlink r:id="rId49" w:history="1">
        <w:r>
          <w:rPr>
            <w:color w:val="0000FF"/>
          </w:rPr>
          <w:t>постановления</w:t>
        </w:r>
      </w:hyperlink>
      <w:r>
        <w:t xml:space="preserve"> Правительства Тюменской области от 27.12.2013 N 567-п)</w:t>
      </w:r>
    </w:p>
    <w:p w:rsidR="00DC2E61" w:rsidRDefault="00DC2E61">
      <w:pPr>
        <w:pStyle w:val="ConsPlusNormal"/>
        <w:ind w:firstLine="540"/>
        <w:jc w:val="both"/>
      </w:pPr>
      <w:bookmarkStart w:id="2" w:name="P53"/>
      <w:bookmarkEnd w:id="2"/>
      <w:r>
        <w:t xml:space="preserve">2. Настоящее Положение применяется при предоставлении земельных участков, находящихся в собственности Тюменской области, собственности Российской Федерации, полномочия по распоряжению которыми переданы органам государственной власти Тюменской области в установленном федеральным законодательством порядке; </w:t>
      </w:r>
      <w:proofErr w:type="gramStart"/>
      <w:r>
        <w:t xml:space="preserve">земельных участков, полномочия по распоряжению которыми отнесены к полномочиям органов государственной власти Тюменской области в соответствии с </w:t>
      </w:r>
      <w:hyperlink r:id="rId50" w:history="1">
        <w:r>
          <w:rPr>
            <w:color w:val="0000FF"/>
          </w:rPr>
          <w:t>частями 2</w:t>
        </w:r>
      </w:hyperlink>
      <w:r>
        <w:t xml:space="preserve"> - </w:t>
      </w:r>
      <w:hyperlink r:id="rId51" w:history="1">
        <w:r>
          <w:rPr>
            <w:color w:val="0000FF"/>
          </w:rPr>
          <w:t>4 статьи 1</w:t>
        </w:r>
      </w:hyperlink>
      <w:r>
        <w:t xml:space="preserve"> Закона Тюменской области от 26.12.2014 N 125 "О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"О порядке распоряжения и управления государственными</w:t>
      </w:r>
      <w:proofErr w:type="gramEnd"/>
      <w:r>
        <w:t xml:space="preserve"> землями Тюменской области" (далее - земельные участки).</w:t>
      </w:r>
    </w:p>
    <w:p w:rsidR="00DC2E61" w:rsidRDefault="00DC2E61">
      <w:pPr>
        <w:pStyle w:val="ConsPlusNormal"/>
        <w:jc w:val="both"/>
      </w:pPr>
      <w:r>
        <w:t xml:space="preserve">(в ред. </w:t>
      </w:r>
      <w:hyperlink r:id="rId52" w:history="1">
        <w:r>
          <w:rPr>
            <w:color w:val="0000FF"/>
          </w:rPr>
          <w:t>постановления</w:t>
        </w:r>
      </w:hyperlink>
      <w:r>
        <w:t xml:space="preserve"> Правительства Тюменской области от 31.12.2014 N 736-п)</w:t>
      </w:r>
    </w:p>
    <w:p w:rsidR="00DC2E61" w:rsidRDefault="00DC2E61">
      <w:pPr>
        <w:pStyle w:val="ConsPlusNormal"/>
        <w:ind w:firstLine="540"/>
        <w:jc w:val="both"/>
      </w:pPr>
      <w:hyperlink w:anchor="P74" w:history="1">
        <w:r>
          <w:rPr>
            <w:color w:val="0000FF"/>
          </w:rPr>
          <w:t>Пункты 5</w:t>
        </w:r>
      </w:hyperlink>
      <w:r>
        <w:t xml:space="preserve"> - </w:t>
      </w:r>
      <w:hyperlink w:anchor="P185" w:history="1">
        <w:r>
          <w:rPr>
            <w:color w:val="0000FF"/>
          </w:rPr>
          <w:t>17</w:t>
        </w:r>
      </w:hyperlink>
      <w:r>
        <w:t xml:space="preserve"> настоящего Положения применяются также при предоставлении земельных участков, государственная собственность на которые не разграничена, расположенных в Тюменской области, полномочия по распоряжению которыми осуществляют органы местного самоуправления Тюменской области.</w:t>
      </w:r>
    </w:p>
    <w:p w:rsidR="00DC2E61" w:rsidRDefault="00DC2E61">
      <w:pPr>
        <w:pStyle w:val="ConsPlusNormal"/>
        <w:jc w:val="both"/>
      </w:pPr>
      <w:r>
        <w:t xml:space="preserve">(в ред. </w:t>
      </w:r>
      <w:hyperlink r:id="rId53" w:history="1">
        <w:r>
          <w:rPr>
            <w:color w:val="0000FF"/>
          </w:rPr>
          <w:t>постановления</w:t>
        </w:r>
      </w:hyperlink>
      <w:r>
        <w:t xml:space="preserve"> Правительства Тюменской области от 31.12.2014 N 736-п)</w:t>
      </w:r>
    </w:p>
    <w:p w:rsidR="00DC2E61" w:rsidRDefault="00DC2E61">
      <w:pPr>
        <w:pStyle w:val="ConsPlusNormal"/>
        <w:ind w:firstLine="540"/>
        <w:jc w:val="both"/>
      </w:pPr>
      <w:hyperlink w:anchor="P191" w:history="1">
        <w:r>
          <w:rPr>
            <w:color w:val="0000FF"/>
          </w:rPr>
          <w:t>Пункты 18</w:t>
        </w:r>
      </w:hyperlink>
      <w:r>
        <w:t xml:space="preserve"> - </w:t>
      </w:r>
      <w:hyperlink w:anchor="P195" w:history="1">
        <w:r>
          <w:rPr>
            <w:color w:val="0000FF"/>
          </w:rPr>
          <w:t>20</w:t>
        </w:r>
      </w:hyperlink>
      <w:r>
        <w:t xml:space="preserve">, </w:t>
      </w:r>
      <w:hyperlink w:anchor="P201" w:history="1">
        <w:r>
          <w:rPr>
            <w:color w:val="0000FF"/>
          </w:rPr>
          <w:t>22</w:t>
        </w:r>
      </w:hyperlink>
      <w:r>
        <w:t xml:space="preserve"> настоящего Положения применяются постольку, поскольку соответствующие условия предусмотрены договорами аренды земельных участков.</w:t>
      </w:r>
    </w:p>
    <w:p w:rsidR="00DC2E61" w:rsidRDefault="00DC2E61">
      <w:pPr>
        <w:pStyle w:val="ConsPlusNormal"/>
        <w:jc w:val="both"/>
      </w:pPr>
      <w:r>
        <w:t xml:space="preserve">(в ред. </w:t>
      </w:r>
      <w:hyperlink r:id="rId54" w:history="1">
        <w:r>
          <w:rPr>
            <w:color w:val="0000FF"/>
          </w:rPr>
          <w:t>постановления</w:t>
        </w:r>
      </w:hyperlink>
      <w:r>
        <w:t xml:space="preserve"> Правительства Тюменской области от 19.05.2015 N 216-п)</w:t>
      </w:r>
    </w:p>
    <w:p w:rsidR="00DC2E61" w:rsidRDefault="00DC2E61">
      <w:pPr>
        <w:pStyle w:val="ConsPlusNormal"/>
        <w:ind w:firstLine="540"/>
        <w:jc w:val="both"/>
      </w:pPr>
      <w:r>
        <w:t xml:space="preserve">3. Абзацы первый - второй исключены. - </w:t>
      </w:r>
      <w:hyperlink r:id="rId55" w:history="1">
        <w:r>
          <w:rPr>
            <w:color w:val="0000FF"/>
          </w:rPr>
          <w:t>Постановление</w:t>
        </w:r>
      </w:hyperlink>
      <w:r>
        <w:t xml:space="preserve"> Правительства Тюменской области от 19.05.2015 N 216-п.</w:t>
      </w:r>
    </w:p>
    <w:p w:rsidR="00DC2E61" w:rsidRDefault="00DC2E61">
      <w:pPr>
        <w:pStyle w:val="ConsPlusNormal"/>
        <w:ind w:firstLine="540"/>
        <w:jc w:val="both"/>
      </w:pPr>
      <w:proofErr w:type="gramStart"/>
      <w:r>
        <w:t xml:space="preserve">Действие настоящего Положения распространяется на договоры аренды земельных участков, заключенные по результатам торгов, в части </w:t>
      </w:r>
      <w:hyperlink w:anchor="P152" w:history="1">
        <w:r>
          <w:rPr>
            <w:color w:val="0000FF"/>
          </w:rPr>
          <w:t>пунктов 8</w:t>
        </w:r>
      </w:hyperlink>
      <w:r>
        <w:t xml:space="preserve">, </w:t>
      </w:r>
      <w:hyperlink w:anchor="P159" w:history="1">
        <w:r>
          <w:rPr>
            <w:color w:val="0000FF"/>
          </w:rPr>
          <w:t>10</w:t>
        </w:r>
      </w:hyperlink>
      <w:r>
        <w:t xml:space="preserve"> - </w:t>
      </w:r>
      <w:hyperlink w:anchor="P171" w:history="1">
        <w:r>
          <w:rPr>
            <w:color w:val="0000FF"/>
          </w:rPr>
          <w:t>12</w:t>
        </w:r>
      </w:hyperlink>
      <w:r>
        <w:t xml:space="preserve">, </w:t>
      </w:r>
      <w:hyperlink w:anchor="P180" w:history="1">
        <w:r>
          <w:rPr>
            <w:color w:val="0000FF"/>
          </w:rPr>
          <w:t>14</w:t>
        </w:r>
      </w:hyperlink>
      <w:r>
        <w:t xml:space="preserve"> - </w:t>
      </w:r>
      <w:hyperlink w:anchor="P185" w:history="1">
        <w:r>
          <w:rPr>
            <w:color w:val="0000FF"/>
          </w:rPr>
          <w:t>17</w:t>
        </w:r>
      </w:hyperlink>
      <w:r>
        <w:t xml:space="preserve">, </w:t>
      </w:r>
      <w:hyperlink w:anchor="P191" w:history="1">
        <w:r>
          <w:rPr>
            <w:color w:val="0000FF"/>
          </w:rPr>
          <w:t>18</w:t>
        </w:r>
      </w:hyperlink>
      <w:r>
        <w:t xml:space="preserve">, </w:t>
      </w:r>
      <w:hyperlink w:anchor="P193" w:history="1">
        <w:r>
          <w:rPr>
            <w:color w:val="0000FF"/>
          </w:rPr>
          <w:t>19</w:t>
        </w:r>
      </w:hyperlink>
      <w:r>
        <w:t xml:space="preserve">, </w:t>
      </w:r>
      <w:hyperlink w:anchor="P195" w:history="1">
        <w:r>
          <w:rPr>
            <w:color w:val="0000FF"/>
          </w:rPr>
          <w:t>20</w:t>
        </w:r>
      </w:hyperlink>
      <w:r>
        <w:t xml:space="preserve">, </w:t>
      </w:r>
      <w:hyperlink w:anchor="P206" w:history="1">
        <w:r>
          <w:rPr>
            <w:color w:val="0000FF"/>
          </w:rPr>
          <w:t>25</w:t>
        </w:r>
      </w:hyperlink>
      <w:r>
        <w:t xml:space="preserve"> - </w:t>
      </w:r>
      <w:hyperlink w:anchor="P221" w:history="1">
        <w:r>
          <w:rPr>
            <w:color w:val="0000FF"/>
          </w:rPr>
          <w:t>28</w:t>
        </w:r>
      </w:hyperlink>
      <w:r>
        <w:t xml:space="preserve">, </w:t>
      </w:r>
      <w:hyperlink w:anchor="P248" w:history="1">
        <w:r>
          <w:rPr>
            <w:color w:val="0000FF"/>
          </w:rPr>
          <w:t>34</w:t>
        </w:r>
      </w:hyperlink>
      <w:r>
        <w:t xml:space="preserve">, </w:t>
      </w:r>
      <w:hyperlink w:anchor="P279" w:history="1">
        <w:r>
          <w:rPr>
            <w:color w:val="0000FF"/>
          </w:rPr>
          <w:t>41</w:t>
        </w:r>
      </w:hyperlink>
      <w:r>
        <w:t xml:space="preserve"> настоящего Положения, а в части </w:t>
      </w:r>
      <w:hyperlink w:anchor="P82" w:history="1">
        <w:r>
          <w:rPr>
            <w:color w:val="0000FF"/>
          </w:rPr>
          <w:t>пунктов 6</w:t>
        </w:r>
      </w:hyperlink>
      <w:r>
        <w:t xml:space="preserve"> - </w:t>
      </w:r>
      <w:hyperlink w:anchor="P148" w:history="1">
        <w:r>
          <w:rPr>
            <w:color w:val="0000FF"/>
          </w:rPr>
          <w:t>6.5</w:t>
        </w:r>
      </w:hyperlink>
      <w:r>
        <w:t xml:space="preserve"> настоящего Положения также на отношения, связанные с определением размера ежегодной арендной платы, если предметом аукциона является размер первого арендного платежа.</w:t>
      </w:r>
      <w:proofErr w:type="gramEnd"/>
    </w:p>
    <w:p w:rsidR="00DC2E61" w:rsidRDefault="00DC2E61">
      <w:pPr>
        <w:pStyle w:val="ConsPlusNormal"/>
        <w:jc w:val="both"/>
      </w:pPr>
      <w:r>
        <w:t xml:space="preserve">(в ред. постановлений Правительства Тюменской области от 27.12.2013 </w:t>
      </w:r>
      <w:hyperlink r:id="rId56" w:history="1">
        <w:r>
          <w:rPr>
            <w:color w:val="0000FF"/>
          </w:rPr>
          <w:t>N 567-п</w:t>
        </w:r>
      </w:hyperlink>
      <w:r>
        <w:t xml:space="preserve">, от 19.05.2015 </w:t>
      </w:r>
      <w:hyperlink r:id="rId57" w:history="1">
        <w:r>
          <w:rPr>
            <w:color w:val="0000FF"/>
          </w:rPr>
          <w:t>N 216-п</w:t>
        </w:r>
      </w:hyperlink>
      <w:r>
        <w:t xml:space="preserve">, от 22.09.2015 </w:t>
      </w:r>
      <w:hyperlink r:id="rId58" w:history="1">
        <w:r>
          <w:rPr>
            <w:color w:val="0000FF"/>
          </w:rPr>
          <w:t>N 448-п</w:t>
        </w:r>
      </w:hyperlink>
      <w:r>
        <w:t>)</w:t>
      </w:r>
    </w:p>
    <w:p w:rsidR="00DC2E61" w:rsidRDefault="00DC2E61">
      <w:pPr>
        <w:pStyle w:val="ConsPlusNormal"/>
        <w:ind w:firstLine="540"/>
        <w:jc w:val="both"/>
      </w:pPr>
      <w:r>
        <w:t xml:space="preserve">Действие настоящего Положения распространяется на договоры аренды земельных участков, предоставленные для ведения личного подсобного хозяйства на основании решений Департамента имущественных отношений Тюменской области, принятых до вступления в силу Правил землепользования и </w:t>
      </w:r>
      <w:proofErr w:type="gramStart"/>
      <w:r>
        <w:t>застройки города</w:t>
      </w:r>
      <w:proofErr w:type="gramEnd"/>
      <w:r>
        <w:t xml:space="preserve"> Тюмени, в части </w:t>
      </w:r>
      <w:hyperlink w:anchor="P74" w:history="1">
        <w:r>
          <w:rPr>
            <w:color w:val="0000FF"/>
          </w:rPr>
          <w:t>пунктов 5</w:t>
        </w:r>
      </w:hyperlink>
      <w:r>
        <w:t xml:space="preserve">, </w:t>
      </w:r>
      <w:hyperlink w:anchor="P82" w:history="1">
        <w:r>
          <w:rPr>
            <w:color w:val="0000FF"/>
          </w:rPr>
          <w:t>6</w:t>
        </w:r>
      </w:hyperlink>
      <w:r>
        <w:t xml:space="preserve"> - </w:t>
      </w:r>
      <w:hyperlink w:anchor="P152" w:history="1">
        <w:r>
          <w:rPr>
            <w:color w:val="0000FF"/>
          </w:rPr>
          <w:t>8</w:t>
        </w:r>
      </w:hyperlink>
      <w:r>
        <w:t xml:space="preserve">, </w:t>
      </w:r>
      <w:hyperlink w:anchor="P159" w:history="1">
        <w:r>
          <w:rPr>
            <w:color w:val="0000FF"/>
          </w:rPr>
          <w:t>10</w:t>
        </w:r>
      </w:hyperlink>
      <w:r>
        <w:t xml:space="preserve"> - </w:t>
      </w:r>
      <w:hyperlink w:anchor="P185" w:history="1">
        <w:r>
          <w:rPr>
            <w:color w:val="0000FF"/>
          </w:rPr>
          <w:t>17</w:t>
        </w:r>
      </w:hyperlink>
      <w:r>
        <w:t xml:space="preserve"> настоящего Положения.</w:t>
      </w:r>
    </w:p>
    <w:p w:rsidR="00DC2E61" w:rsidRDefault="00DC2E61">
      <w:pPr>
        <w:pStyle w:val="ConsPlusNormal"/>
        <w:jc w:val="both"/>
      </w:pPr>
      <w:r>
        <w:t xml:space="preserve">(в ред. </w:t>
      </w:r>
      <w:hyperlink r:id="rId59" w:history="1">
        <w:r>
          <w:rPr>
            <w:color w:val="0000FF"/>
          </w:rPr>
          <w:t>постановления</w:t>
        </w:r>
      </w:hyperlink>
      <w:r>
        <w:t xml:space="preserve"> Правительства Тюменской области от 19.05.2015 N 216-п)</w:t>
      </w:r>
    </w:p>
    <w:p w:rsidR="00DC2E61" w:rsidRDefault="00DC2E61">
      <w:pPr>
        <w:pStyle w:val="ConsPlusNormal"/>
        <w:ind w:firstLine="540"/>
        <w:jc w:val="both"/>
      </w:pPr>
      <w:r>
        <w:t xml:space="preserve">Действие </w:t>
      </w:r>
      <w:hyperlink w:anchor="P199" w:history="1">
        <w:r>
          <w:rPr>
            <w:color w:val="0000FF"/>
          </w:rPr>
          <w:t>пунктов 21</w:t>
        </w:r>
      </w:hyperlink>
      <w:r>
        <w:t xml:space="preserve">, </w:t>
      </w:r>
      <w:hyperlink w:anchor="P201" w:history="1">
        <w:r>
          <w:rPr>
            <w:color w:val="0000FF"/>
          </w:rPr>
          <w:t>22</w:t>
        </w:r>
      </w:hyperlink>
      <w:r>
        <w:t xml:space="preserve">, </w:t>
      </w:r>
      <w:hyperlink w:anchor="P243" w:history="1">
        <w:r>
          <w:rPr>
            <w:color w:val="0000FF"/>
          </w:rPr>
          <w:t>абзаца третьего пункта 31</w:t>
        </w:r>
      </w:hyperlink>
      <w:r>
        <w:t xml:space="preserve">, </w:t>
      </w:r>
      <w:hyperlink w:anchor="P245" w:history="1">
        <w:r>
          <w:rPr>
            <w:color w:val="0000FF"/>
          </w:rPr>
          <w:t>пунктов 32</w:t>
        </w:r>
      </w:hyperlink>
      <w:r>
        <w:t xml:space="preserve">, </w:t>
      </w:r>
      <w:hyperlink w:anchor="P248" w:history="1">
        <w:r>
          <w:rPr>
            <w:color w:val="0000FF"/>
          </w:rPr>
          <w:t>34</w:t>
        </w:r>
      </w:hyperlink>
      <w:r>
        <w:t xml:space="preserve"> настоящего Положения не </w:t>
      </w:r>
      <w:r>
        <w:lastRenderedPageBreak/>
        <w:t>распространяется на граждан и юридических лиц, имеющих в собственности здания, строения, сооружения, расположенные на земельных участках.</w:t>
      </w:r>
    </w:p>
    <w:p w:rsidR="00DC2E61" w:rsidRDefault="00DC2E61">
      <w:pPr>
        <w:pStyle w:val="ConsPlusNormal"/>
        <w:ind w:firstLine="540"/>
        <w:jc w:val="both"/>
      </w:pPr>
      <w:r>
        <w:t xml:space="preserve">Действие </w:t>
      </w:r>
      <w:hyperlink w:anchor="P82" w:history="1">
        <w:r>
          <w:rPr>
            <w:color w:val="0000FF"/>
          </w:rPr>
          <w:t>пунктов 6</w:t>
        </w:r>
      </w:hyperlink>
      <w:r>
        <w:t xml:space="preserve"> - </w:t>
      </w:r>
      <w:hyperlink w:anchor="P150" w:history="1">
        <w:r>
          <w:rPr>
            <w:color w:val="0000FF"/>
          </w:rPr>
          <w:t>7</w:t>
        </w:r>
      </w:hyperlink>
      <w:r>
        <w:t xml:space="preserve"> настоящего Положения не распространяется на земельные участки, находящиеся в собственности Российской Федерации, полномочия по распоряжению которыми переданы органам государственной власти Тюменской области в установленном федеральным законодательством порядке.</w:t>
      </w:r>
    </w:p>
    <w:p w:rsidR="00DC2E61" w:rsidRDefault="00DC2E61">
      <w:pPr>
        <w:pStyle w:val="ConsPlusNormal"/>
        <w:jc w:val="both"/>
      </w:pPr>
      <w:r>
        <w:t xml:space="preserve">(в ред. </w:t>
      </w:r>
      <w:hyperlink r:id="rId60" w:history="1">
        <w:r>
          <w:rPr>
            <w:color w:val="0000FF"/>
          </w:rPr>
          <w:t>постановления</w:t>
        </w:r>
      </w:hyperlink>
      <w:r>
        <w:t xml:space="preserve"> Правительства Тюменской области от 20.06.2014 N 331-п)</w:t>
      </w:r>
    </w:p>
    <w:p w:rsidR="00DC2E61" w:rsidRDefault="00DC2E61">
      <w:pPr>
        <w:pStyle w:val="ConsPlusNormal"/>
        <w:ind w:firstLine="540"/>
        <w:jc w:val="both"/>
      </w:pPr>
      <w:r>
        <w:t xml:space="preserve">Действие </w:t>
      </w:r>
      <w:hyperlink w:anchor="P138" w:history="1">
        <w:r>
          <w:rPr>
            <w:color w:val="0000FF"/>
          </w:rPr>
          <w:t>пункта 6.4</w:t>
        </w:r>
      </w:hyperlink>
      <w:r>
        <w:t xml:space="preserve"> настоящего Положения распространяется на договоры аренды земельных участков, заключенные по результатам торгов, постольку, поскольку соответствующее условие предусмотрено указанными договорами.</w:t>
      </w:r>
    </w:p>
    <w:p w:rsidR="00DC2E61" w:rsidRDefault="00DC2E61">
      <w:pPr>
        <w:pStyle w:val="ConsPlusNormal"/>
        <w:jc w:val="both"/>
      </w:pPr>
      <w:r>
        <w:t xml:space="preserve">(абзац введен </w:t>
      </w:r>
      <w:hyperlink r:id="rId61" w:history="1">
        <w:r>
          <w:rPr>
            <w:color w:val="0000FF"/>
          </w:rPr>
          <w:t>постановлением</w:t>
        </w:r>
      </w:hyperlink>
      <w:r>
        <w:t xml:space="preserve"> Правительства Тюменской области от 20.06.2014 N 331-п)</w:t>
      </w:r>
    </w:p>
    <w:p w:rsidR="00DC2E61" w:rsidRDefault="00DC2E61">
      <w:pPr>
        <w:pStyle w:val="ConsPlusNormal"/>
        <w:ind w:firstLine="540"/>
        <w:jc w:val="both"/>
      </w:pPr>
      <w:r>
        <w:t xml:space="preserve">3.1. </w:t>
      </w:r>
      <w:proofErr w:type="gramStart"/>
      <w:r>
        <w:t>Предоставление земельных участков в аренду, находящихся в собственности Тюменской области, а также земельных участков, находящихся в собственности Российской Федерации, полномочия по распоряжению которыми переданы органам государственной власти Тюменской области в порядке, установленном федеральным законодательством, осуществляет Департамент имущественных отношений Тюменской области.</w:t>
      </w:r>
      <w:proofErr w:type="gramEnd"/>
    </w:p>
    <w:p w:rsidR="00DC2E61" w:rsidRDefault="00DC2E61">
      <w:pPr>
        <w:pStyle w:val="ConsPlusNormal"/>
        <w:ind w:firstLine="540"/>
        <w:jc w:val="both"/>
      </w:pPr>
      <w:r>
        <w:t xml:space="preserve">Абзацы второй - четвертый исключены. - </w:t>
      </w:r>
      <w:hyperlink r:id="rId62" w:history="1">
        <w:r>
          <w:rPr>
            <w:color w:val="0000FF"/>
          </w:rPr>
          <w:t>Постановление</w:t>
        </w:r>
      </w:hyperlink>
      <w:r>
        <w:t xml:space="preserve"> Правительства Тюменской области от 19.05.2015 N 216-п.</w:t>
      </w:r>
    </w:p>
    <w:p w:rsidR="00DC2E61" w:rsidRDefault="00DC2E61">
      <w:pPr>
        <w:pStyle w:val="ConsPlusNormal"/>
        <w:jc w:val="both"/>
      </w:pPr>
      <w:r>
        <w:t xml:space="preserve">(п. 3.1 </w:t>
      </w:r>
      <w:proofErr w:type="gramStart"/>
      <w:r>
        <w:t>введен</w:t>
      </w:r>
      <w:proofErr w:type="gramEnd"/>
      <w:r>
        <w:t xml:space="preserve"> </w:t>
      </w:r>
      <w:hyperlink r:id="rId63" w:history="1">
        <w:r>
          <w:rPr>
            <w:color w:val="0000FF"/>
          </w:rPr>
          <w:t>постановлением</w:t>
        </w:r>
      </w:hyperlink>
      <w:r>
        <w:t xml:space="preserve"> Правительства Тюменской области от 31.12.2014 N 736-п)</w:t>
      </w:r>
    </w:p>
    <w:p w:rsidR="00DC2E61" w:rsidRDefault="00DC2E61">
      <w:pPr>
        <w:pStyle w:val="ConsPlusNormal"/>
        <w:ind w:firstLine="540"/>
        <w:jc w:val="both"/>
      </w:pPr>
      <w:r>
        <w:t>4. Настоящее Положение устанавливает порядок определения размера арендной платы, порядок, условия и сроки внесения арендной платы за пользование земельными участками, порядок получения согласия и основания для отказа в даче согласия на передачу прав по договорам аренды земельных участков, на передачу земельных участков в субаренду, порядок заключения новых договоров аренды земельных участков и основания для отказа в заключени</w:t>
      </w:r>
      <w:proofErr w:type="gramStart"/>
      <w:r>
        <w:t>и</w:t>
      </w:r>
      <w:proofErr w:type="gramEnd"/>
      <w:r>
        <w:t xml:space="preserve"> новых договоров аренды земельных участков, а также порядок внесения изменений в договоры аренды земельных участков в части изменения вида разрешенного использования земельного участка.</w:t>
      </w:r>
    </w:p>
    <w:p w:rsidR="00DC2E61" w:rsidRDefault="00DC2E61">
      <w:pPr>
        <w:pStyle w:val="ConsPlusNormal"/>
        <w:jc w:val="both"/>
      </w:pPr>
      <w:r>
        <w:t xml:space="preserve">(п. 4 в ред. </w:t>
      </w:r>
      <w:hyperlink r:id="rId64" w:history="1">
        <w:r>
          <w:rPr>
            <w:color w:val="0000FF"/>
          </w:rPr>
          <w:t>постановления</w:t>
        </w:r>
      </w:hyperlink>
      <w:r>
        <w:t xml:space="preserve"> Правительства Тюменской области от 22.09.2015 N 448-п)</w:t>
      </w:r>
    </w:p>
    <w:p w:rsidR="00DC2E61" w:rsidRDefault="00DC2E61">
      <w:pPr>
        <w:pStyle w:val="ConsPlusNormal"/>
        <w:ind w:firstLine="540"/>
        <w:jc w:val="both"/>
      </w:pPr>
      <w:bookmarkStart w:id="3" w:name="P74"/>
      <w:bookmarkEnd w:id="3"/>
      <w:r>
        <w:t xml:space="preserve">5. Размер арендной платы на год за земельные участки, право постоянного (бессрочного) пользования на которые переоформляется на право аренды в порядке, определенном </w:t>
      </w:r>
      <w:hyperlink r:id="rId65" w:history="1">
        <w:r>
          <w:rPr>
            <w:color w:val="0000FF"/>
          </w:rPr>
          <w:t>пунктом 2 статьи 3</w:t>
        </w:r>
      </w:hyperlink>
      <w:r>
        <w:t xml:space="preserve"> Федерального закона "О введении в действие Земельного кодекса Российской Федерации", не может превышать:</w:t>
      </w:r>
    </w:p>
    <w:p w:rsidR="00DC2E61" w:rsidRDefault="00DC2E61">
      <w:pPr>
        <w:pStyle w:val="ConsPlusNormal"/>
        <w:ind w:firstLine="540"/>
        <w:jc w:val="both"/>
      </w:pPr>
      <w:r>
        <w:t>двух процентов кадастровой стоимости арендуемых земельных участков;</w:t>
      </w:r>
    </w:p>
    <w:p w:rsidR="00DC2E61" w:rsidRDefault="00DC2E61">
      <w:pPr>
        <w:pStyle w:val="ConsPlusNormal"/>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DC2E61" w:rsidRDefault="00DC2E61">
      <w:pPr>
        <w:pStyle w:val="ConsPlusNormal"/>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DC2E61" w:rsidRDefault="00DC2E61">
      <w:pPr>
        <w:pStyle w:val="ConsPlusNormal"/>
        <w:ind w:firstLine="540"/>
        <w:jc w:val="both"/>
      </w:pPr>
      <w:r>
        <w:t xml:space="preserve">Максимальный годовой размер арендной платы не может превышать величины равной </w:t>
      </w:r>
      <w:proofErr w:type="spellStart"/>
      <w:r>
        <w:t>Супксз</w:t>
      </w:r>
      <w:proofErr w:type="spellEnd"/>
      <w:r>
        <w:t xml:space="preserve"> x </w:t>
      </w:r>
      <w:proofErr w:type="spellStart"/>
      <w:proofErr w:type="gramStart"/>
      <w:r>
        <w:t>Пл</w:t>
      </w:r>
      <w:proofErr w:type="spellEnd"/>
      <w:proofErr w:type="gramEnd"/>
      <w:r>
        <w:t xml:space="preserve"> x </w:t>
      </w:r>
      <w:proofErr w:type="spellStart"/>
      <w:r>
        <w:t>Кнр</w:t>
      </w:r>
      <w:proofErr w:type="spellEnd"/>
      <w:r>
        <w:t xml:space="preserve"> x 2% для договоров аренды земельных участков, на которых расположены линии электропередачи, линии связи, трубопроводы, дороги, железнодорожные линии и другие подобные сооружения (линейные объекты).</w:t>
      </w:r>
    </w:p>
    <w:p w:rsidR="00DC2E61" w:rsidRDefault="00DC2E61">
      <w:pPr>
        <w:pStyle w:val="ConsPlusNormal"/>
        <w:jc w:val="both"/>
      </w:pPr>
      <w:r>
        <w:t xml:space="preserve">(абзац введен </w:t>
      </w:r>
      <w:hyperlink r:id="rId66" w:history="1">
        <w:r>
          <w:rPr>
            <w:color w:val="0000FF"/>
          </w:rPr>
          <w:t>постановлением</w:t>
        </w:r>
      </w:hyperlink>
      <w:r>
        <w:t xml:space="preserve"> Правительства Тюменской области от 20.06.2014 N 331-п)</w:t>
      </w:r>
    </w:p>
    <w:p w:rsidR="00DC2E61" w:rsidRDefault="00DC2E61">
      <w:pPr>
        <w:pStyle w:val="ConsPlusNormal"/>
        <w:ind w:firstLine="540"/>
        <w:jc w:val="both"/>
      </w:pPr>
      <w:r>
        <w:t>5.1. В случае если законодательством Российской Федерации установлен предельный размер арендной платы, то размер арендной платы, установленный в соответствии с настоящим Положением, не может превышать указанного предельного размера арендной платы.</w:t>
      </w:r>
    </w:p>
    <w:p w:rsidR="00DC2E61" w:rsidRDefault="00DC2E61">
      <w:pPr>
        <w:pStyle w:val="ConsPlusNormal"/>
        <w:jc w:val="both"/>
      </w:pPr>
      <w:r>
        <w:t>(</w:t>
      </w:r>
      <w:proofErr w:type="gramStart"/>
      <w:r>
        <w:t>п</w:t>
      </w:r>
      <w:proofErr w:type="gramEnd"/>
      <w:r>
        <w:t xml:space="preserve">. 5.1 введен </w:t>
      </w:r>
      <w:hyperlink r:id="rId67" w:history="1">
        <w:r>
          <w:rPr>
            <w:color w:val="0000FF"/>
          </w:rPr>
          <w:t>постановлением</w:t>
        </w:r>
      </w:hyperlink>
      <w:r>
        <w:t xml:space="preserve"> Правительства Тюменской области от 19.05.2015 N 216-п)</w:t>
      </w:r>
    </w:p>
    <w:p w:rsidR="00DC2E61" w:rsidRDefault="00DC2E61">
      <w:pPr>
        <w:pStyle w:val="ConsPlusNormal"/>
        <w:ind w:firstLine="540"/>
        <w:jc w:val="both"/>
      </w:pPr>
      <w:bookmarkStart w:id="4" w:name="P82"/>
      <w:bookmarkEnd w:id="4"/>
      <w:r>
        <w:t xml:space="preserve">6. Размер арендной платы на год за земельные участки определяется </w:t>
      </w:r>
      <w:proofErr w:type="gramStart"/>
      <w:r>
        <w:t>исходя из их кадастровой стоимости и рассчитывается</w:t>
      </w:r>
      <w:proofErr w:type="gramEnd"/>
      <w:r>
        <w:t xml:space="preserve"> по следующей формуле:</w:t>
      </w:r>
    </w:p>
    <w:p w:rsidR="00DC2E61" w:rsidRDefault="00DC2E61">
      <w:pPr>
        <w:pStyle w:val="ConsPlusNormal"/>
        <w:jc w:val="both"/>
      </w:pPr>
    </w:p>
    <w:p w:rsidR="00DC2E61" w:rsidRDefault="00DC2E61">
      <w:pPr>
        <w:pStyle w:val="ConsPlusNormal"/>
        <w:ind w:firstLine="540"/>
        <w:jc w:val="both"/>
      </w:pPr>
      <w:r>
        <w:t xml:space="preserve">Ап = </w:t>
      </w:r>
      <w:proofErr w:type="spellStart"/>
      <w:r>
        <w:t>Супксз</w:t>
      </w:r>
      <w:proofErr w:type="spellEnd"/>
      <w:r>
        <w:t xml:space="preserve"> x </w:t>
      </w:r>
      <w:proofErr w:type="spellStart"/>
      <w:proofErr w:type="gramStart"/>
      <w:r>
        <w:t>Пл</w:t>
      </w:r>
      <w:proofErr w:type="spellEnd"/>
      <w:proofErr w:type="gramEnd"/>
      <w:r>
        <w:t xml:space="preserve"> x </w:t>
      </w:r>
      <w:proofErr w:type="spellStart"/>
      <w:r>
        <w:t>Кдоп</w:t>
      </w:r>
      <w:proofErr w:type="spellEnd"/>
      <w:r>
        <w:t xml:space="preserve"> x </w:t>
      </w:r>
      <w:proofErr w:type="spellStart"/>
      <w:r>
        <w:t>Кнр</w:t>
      </w:r>
      <w:proofErr w:type="spellEnd"/>
      <w:r>
        <w:t xml:space="preserve"> x Кд,</w:t>
      </w:r>
    </w:p>
    <w:p w:rsidR="00DC2E61" w:rsidRDefault="00DC2E61">
      <w:pPr>
        <w:pStyle w:val="ConsPlusNormal"/>
        <w:jc w:val="both"/>
      </w:pPr>
    </w:p>
    <w:p w:rsidR="00DC2E61" w:rsidRDefault="00DC2E61">
      <w:pPr>
        <w:pStyle w:val="ConsPlusNormal"/>
        <w:ind w:firstLine="540"/>
        <w:jc w:val="both"/>
      </w:pPr>
      <w:r>
        <w:t>где Ап - годовой размер арендной платы;</w:t>
      </w:r>
    </w:p>
    <w:p w:rsidR="00DC2E61" w:rsidRDefault="00DC2E61">
      <w:pPr>
        <w:pStyle w:val="ConsPlusNormal"/>
        <w:ind w:firstLine="540"/>
        <w:jc w:val="both"/>
      </w:pPr>
      <w:proofErr w:type="spellStart"/>
      <w:r>
        <w:t>Супксз</w:t>
      </w:r>
      <w:proofErr w:type="spellEnd"/>
      <w:r>
        <w:t xml:space="preserve"> - удельный показатель кадастровой стоимости земельного участка;</w:t>
      </w:r>
    </w:p>
    <w:p w:rsidR="00DC2E61" w:rsidRDefault="00DC2E61">
      <w:pPr>
        <w:pStyle w:val="ConsPlusNormal"/>
        <w:ind w:firstLine="540"/>
        <w:jc w:val="both"/>
      </w:pPr>
      <w:proofErr w:type="spellStart"/>
      <w:proofErr w:type="gramStart"/>
      <w:r>
        <w:t>Пл</w:t>
      </w:r>
      <w:proofErr w:type="spellEnd"/>
      <w:proofErr w:type="gramEnd"/>
      <w:r>
        <w:t xml:space="preserve"> - площадь земельного участка, предоставленного в аренду;</w:t>
      </w:r>
    </w:p>
    <w:p w:rsidR="00DC2E61" w:rsidRDefault="00DC2E61">
      <w:pPr>
        <w:pStyle w:val="ConsPlusNormal"/>
        <w:ind w:firstLine="540"/>
        <w:jc w:val="both"/>
      </w:pPr>
      <w:proofErr w:type="spellStart"/>
      <w:r>
        <w:lastRenderedPageBreak/>
        <w:t>Кдоп</w:t>
      </w:r>
      <w:proofErr w:type="spellEnd"/>
      <w:r>
        <w:t xml:space="preserve"> - дополнительный (понижающий) коэффициент;</w:t>
      </w:r>
    </w:p>
    <w:p w:rsidR="00DC2E61" w:rsidRDefault="00DC2E61">
      <w:pPr>
        <w:pStyle w:val="ConsPlusNormal"/>
        <w:ind w:firstLine="540"/>
        <w:jc w:val="both"/>
      </w:pPr>
      <w:proofErr w:type="spellStart"/>
      <w:r>
        <w:t>Кнр</w:t>
      </w:r>
      <w:proofErr w:type="spellEnd"/>
      <w:r>
        <w:t xml:space="preserve"> - коэффициент нарушения установленного режима использования земельного участка;</w:t>
      </w:r>
    </w:p>
    <w:p w:rsidR="00DC2E61" w:rsidRDefault="00DC2E61">
      <w:pPr>
        <w:pStyle w:val="ConsPlusNormal"/>
        <w:ind w:firstLine="540"/>
        <w:jc w:val="both"/>
      </w:pPr>
      <w:r>
        <w:t>Кд - коэффициент детализации.</w:t>
      </w:r>
    </w:p>
    <w:p w:rsidR="00DC2E61" w:rsidRDefault="00DC2E61">
      <w:pPr>
        <w:pStyle w:val="ConsPlusNormal"/>
        <w:ind w:firstLine="540"/>
        <w:jc w:val="both"/>
      </w:pPr>
      <w:r>
        <w:t>Размер арендной платы за месяц в отношении земельных участков из земель населенных пунктов, кадастровая стоимость которых не рассчитывается и устанавливается равной одному рублю в соответствии с действующим законодательством, рассчитывается по следующей формуле:</w:t>
      </w:r>
    </w:p>
    <w:p w:rsidR="00DC2E61" w:rsidRDefault="00DC2E61">
      <w:pPr>
        <w:pStyle w:val="ConsPlusNormal"/>
        <w:jc w:val="both"/>
      </w:pPr>
    </w:p>
    <w:p w:rsidR="00DC2E61" w:rsidRDefault="00DC2E61">
      <w:pPr>
        <w:pStyle w:val="ConsPlusNormal"/>
        <w:ind w:firstLine="540"/>
        <w:jc w:val="both"/>
      </w:pPr>
      <w:r>
        <w:t>Ап = Кс х S,</w:t>
      </w:r>
    </w:p>
    <w:p w:rsidR="00DC2E61" w:rsidRDefault="00DC2E61">
      <w:pPr>
        <w:pStyle w:val="ConsPlusNormal"/>
        <w:jc w:val="both"/>
      </w:pPr>
    </w:p>
    <w:p w:rsidR="00DC2E61" w:rsidRDefault="00DC2E61">
      <w:pPr>
        <w:pStyle w:val="ConsPlusNormal"/>
        <w:ind w:firstLine="540"/>
        <w:jc w:val="both"/>
      </w:pPr>
      <w:r>
        <w:t>где Ап - размер арендной платы в месяц;</w:t>
      </w:r>
    </w:p>
    <w:p w:rsidR="00DC2E61" w:rsidRDefault="00DC2E61">
      <w:pPr>
        <w:pStyle w:val="ConsPlusNormal"/>
        <w:ind w:firstLine="540"/>
        <w:jc w:val="both"/>
      </w:pPr>
      <w:r>
        <w:t xml:space="preserve">Кс - кадастровая стоимость земельного участка, установленная равной одному рублю в соответствии с утвержденными результатами </w:t>
      </w:r>
      <w:proofErr w:type="gramStart"/>
      <w:r>
        <w:t>определения кадастровой стоимости земель населенных пунктов Тюменской области</w:t>
      </w:r>
      <w:proofErr w:type="gramEnd"/>
      <w:r>
        <w:t>;</w:t>
      </w:r>
    </w:p>
    <w:p w:rsidR="00DC2E61" w:rsidRDefault="00DC2E61">
      <w:pPr>
        <w:pStyle w:val="ConsPlusNormal"/>
        <w:ind w:firstLine="540"/>
        <w:jc w:val="both"/>
      </w:pPr>
      <w:r>
        <w:t>S - общая площадь предоставляемого в аренду земельного участка, кв. м.</w:t>
      </w:r>
    </w:p>
    <w:p w:rsidR="00DC2E61" w:rsidRDefault="00DC2E61">
      <w:pPr>
        <w:pStyle w:val="ConsPlusNormal"/>
        <w:jc w:val="both"/>
      </w:pPr>
      <w:r>
        <w:t xml:space="preserve">(п. 6 в ред. </w:t>
      </w:r>
      <w:hyperlink r:id="rId68" w:history="1">
        <w:r>
          <w:rPr>
            <w:color w:val="0000FF"/>
          </w:rPr>
          <w:t>постановления</w:t>
        </w:r>
      </w:hyperlink>
      <w:r>
        <w:t xml:space="preserve"> Правительства Тюменской области от 20.06.2014 N 331-п)</w:t>
      </w:r>
    </w:p>
    <w:p w:rsidR="00DC2E61" w:rsidRDefault="00DC2E61">
      <w:pPr>
        <w:pStyle w:val="ConsPlusNormal"/>
        <w:ind w:firstLine="540"/>
        <w:jc w:val="both"/>
      </w:pPr>
      <w:r>
        <w:t>6.1. Дополнительный (понижающий) коэффициент (</w:t>
      </w:r>
      <w:proofErr w:type="spellStart"/>
      <w:r>
        <w:t>Кдоп</w:t>
      </w:r>
      <w:proofErr w:type="spellEnd"/>
      <w:r>
        <w:t xml:space="preserve">) учитывает категории лиц, использующих земельные участки. Размеры дополнительного (понижающего) </w:t>
      </w:r>
      <w:hyperlink w:anchor="P307" w:history="1">
        <w:r>
          <w:rPr>
            <w:color w:val="0000FF"/>
          </w:rPr>
          <w:t>коэффициента</w:t>
        </w:r>
      </w:hyperlink>
      <w:r>
        <w:t xml:space="preserve"> и категории лиц, в отношении которых он применяется, установлены в приложении N 1 к настоящему Положению.</w:t>
      </w:r>
    </w:p>
    <w:p w:rsidR="00DC2E61" w:rsidRDefault="00DC2E61">
      <w:pPr>
        <w:pStyle w:val="ConsPlusNormal"/>
        <w:ind w:firstLine="540"/>
        <w:jc w:val="both"/>
      </w:pPr>
      <w:bookmarkStart w:id="5" w:name="P101"/>
      <w:bookmarkEnd w:id="5"/>
      <w:r>
        <w:t xml:space="preserve">Арендатор, относящийся к одной из категорий лиц, указанных в </w:t>
      </w:r>
      <w:hyperlink w:anchor="P307" w:history="1">
        <w:r>
          <w:rPr>
            <w:color w:val="0000FF"/>
          </w:rPr>
          <w:t>приложении N 1</w:t>
        </w:r>
      </w:hyperlink>
      <w:r>
        <w:t xml:space="preserve"> к настоящему Положению, вправе обратиться к арендодателю с заявлением о применении дополнительного (понижающего) коэффициента с приложением копий документов, подтверждающих принадлежность к одной из указанных категорий. Копии документов представляются вместе с оригиналами для обозрения.</w:t>
      </w:r>
    </w:p>
    <w:p w:rsidR="00DC2E61" w:rsidRDefault="00DC2E61">
      <w:pPr>
        <w:pStyle w:val="ConsPlusNormal"/>
        <w:ind w:firstLine="540"/>
        <w:jc w:val="both"/>
      </w:pPr>
      <w:r>
        <w:t>Арендодатель принимает решение о применении дополнительного (понижающего) коэффициента либо об отказе в его применении в течение 30 календарных дней со дня подачи заявления.</w:t>
      </w:r>
    </w:p>
    <w:p w:rsidR="00DC2E61" w:rsidRDefault="00DC2E61">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Правительства Тюменской области от 19.05.2015 N 216-п)</w:t>
      </w:r>
    </w:p>
    <w:p w:rsidR="00DC2E61" w:rsidRDefault="00DC2E61">
      <w:pPr>
        <w:pStyle w:val="ConsPlusNormal"/>
        <w:ind w:firstLine="540"/>
        <w:jc w:val="both"/>
      </w:pPr>
      <w:r>
        <w:t>В случае подачи заявления о применении дополнительного (понижающего) коэффициента одновременно с заявлением о предоставлении земельного участка решение по заявлению о применении дополнительного (понижающего) коэффициента принимается арендодателем в сроки, установленные законодательством для рассмотрения соответствующего заявления о предоставлении земельного участка.</w:t>
      </w:r>
    </w:p>
    <w:p w:rsidR="00DC2E61" w:rsidRDefault="00DC2E61">
      <w:pPr>
        <w:pStyle w:val="ConsPlusNormal"/>
        <w:ind w:firstLine="540"/>
        <w:jc w:val="both"/>
      </w:pPr>
      <w:r>
        <w:t>Решение о применении дополнительного (понижающего) коэффициента либо об отказе в его применении принимается арендодателем в форме уведомления, которое направляется (вручается) арендатору в течение пяти календарных дней со дня его принятия.</w:t>
      </w:r>
    </w:p>
    <w:p w:rsidR="00DC2E61" w:rsidRDefault="00DC2E61">
      <w:pPr>
        <w:pStyle w:val="ConsPlusNormal"/>
        <w:jc w:val="both"/>
      </w:pPr>
      <w:r>
        <w:t xml:space="preserve">(в ред. </w:t>
      </w:r>
      <w:hyperlink r:id="rId70" w:history="1">
        <w:r>
          <w:rPr>
            <w:color w:val="0000FF"/>
          </w:rPr>
          <w:t>постановления</w:t>
        </w:r>
      </w:hyperlink>
      <w:r>
        <w:t xml:space="preserve"> Правительства Тюменской области от 19.05.2015 N 216-п)</w:t>
      </w:r>
    </w:p>
    <w:p w:rsidR="00DC2E61" w:rsidRDefault="00DC2E61">
      <w:pPr>
        <w:pStyle w:val="ConsPlusNormal"/>
        <w:ind w:firstLine="540"/>
        <w:jc w:val="both"/>
      </w:pPr>
      <w:r>
        <w:t>При отказе в предоставлении земельного участка оформление письменного решения об отказе в применении дополнительного (понижающего) коэффициента и направление его заявителю не осуществляется.</w:t>
      </w:r>
    </w:p>
    <w:p w:rsidR="00DC2E61" w:rsidRDefault="00DC2E61">
      <w:pPr>
        <w:pStyle w:val="ConsPlusNormal"/>
        <w:jc w:val="both"/>
      </w:pPr>
      <w:r>
        <w:t xml:space="preserve">(в ред. </w:t>
      </w:r>
      <w:hyperlink r:id="rId71" w:history="1">
        <w:r>
          <w:rPr>
            <w:color w:val="0000FF"/>
          </w:rPr>
          <w:t>постановления</w:t>
        </w:r>
      </w:hyperlink>
      <w:r>
        <w:t xml:space="preserve"> Правительства Тюменской области от 19.05.2015 N 216-п)</w:t>
      </w:r>
    </w:p>
    <w:p w:rsidR="00DC2E61" w:rsidRDefault="00DC2E61">
      <w:pPr>
        <w:pStyle w:val="ConsPlusNormal"/>
        <w:ind w:firstLine="540"/>
        <w:jc w:val="both"/>
      </w:pPr>
      <w:r>
        <w:t>Арендодатель отказывает арендатору (заявителю) в применении дополнительного (понижающего) коэффициента в случае, если:</w:t>
      </w:r>
    </w:p>
    <w:p w:rsidR="00DC2E61" w:rsidRDefault="00DC2E61">
      <w:pPr>
        <w:pStyle w:val="ConsPlusNormal"/>
        <w:ind w:firstLine="540"/>
        <w:jc w:val="both"/>
      </w:pPr>
      <w:r>
        <w:t xml:space="preserve">арендатор (заявитель) не относится ни к одной из категорий, указанных в </w:t>
      </w:r>
      <w:hyperlink w:anchor="P307" w:history="1">
        <w:r>
          <w:rPr>
            <w:color w:val="0000FF"/>
          </w:rPr>
          <w:t>приложении N 1</w:t>
        </w:r>
      </w:hyperlink>
      <w:r>
        <w:t xml:space="preserve"> к настоящему Положению;</w:t>
      </w:r>
    </w:p>
    <w:p w:rsidR="00DC2E61" w:rsidRDefault="00DC2E61">
      <w:pPr>
        <w:pStyle w:val="ConsPlusNormal"/>
        <w:ind w:firstLine="540"/>
        <w:jc w:val="both"/>
      </w:pPr>
      <w:r>
        <w:t xml:space="preserve">арендатор (заявитель) не представил копии документов, подтверждающих принадлежность к одной из категорий, указанных в </w:t>
      </w:r>
      <w:hyperlink w:anchor="P307" w:history="1">
        <w:r>
          <w:rPr>
            <w:color w:val="0000FF"/>
          </w:rPr>
          <w:t>приложении N 1</w:t>
        </w:r>
      </w:hyperlink>
      <w:r>
        <w:t xml:space="preserve"> к настоящему Положению;</w:t>
      </w:r>
    </w:p>
    <w:p w:rsidR="00DC2E61" w:rsidRDefault="00DC2E61">
      <w:pPr>
        <w:pStyle w:val="ConsPlusNormal"/>
        <w:ind w:firstLine="540"/>
        <w:jc w:val="both"/>
      </w:pPr>
      <w:r>
        <w:t>заявителю отказано в предоставлении земельного участка.</w:t>
      </w:r>
    </w:p>
    <w:p w:rsidR="00DC2E61" w:rsidRDefault="00DC2E61">
      <w:pPr>
        <w:pStyle w:val="ConsPlusNormal"/>
        <w:ind w:firstLine="540"/>
        <w:jc w:val="both"/>
      </w:pPr>
      <w:r>
        <w:t xml:space="preserve">В случае принятия арендодателем решения о применении в отношении арендатора дополнительного (понижающего) коэффициента, данный коэффициент применяется при расчете размера арендной платы со дня подачи арендатором заявления о применении дополнительного (понижающего) коэффициента, предусмотренного </w:t>
      </w:r>
      <w:hyperlink w:anchor="P101" w:history="1">
        <w:r>
          <w:rPr>
            <w:color w:val="0000FF"/>
          </w:rPr>
          <w:t>абзацем вторым</w:t>
        </w:r>
      </w:hyperlink>
      <w:r>
        <w:t xml:space="preserve"> настоящего пункта.</w:t>
      </w:r>
    </w:p>
    <w:p w:rsidR="00DC2E61" w:rsidRDefault="00DC2E61">
      <w:pPr>
        <w:pStyle w:val="ConsPlusNormal"/>
        <w:jc w:val="both"/>
      </w:pPr>
      <w:r>
        <w:t xml:space="preserve">(п. 6.1 </w:t>
      </w:r>
      <w:proofErr w:type="gramStart"/>
      <w:r>
        <w:t>введен</w:t>
      </w:r>
      <w:proofErr w:type="gramEnd"/>
      <w:r>
        <w:t xml:space="preserve"> </w:t>
      </w:r>
      <w:hyperlink r:id="rId72" w:history="1">
        <w:r>
          <w:rPr>
            <w:color w:val="0000FF"/>
          </w:rPr>
          <w:t>постановлением</w:t>
        </w:r>
      </w:hyperlink>
      <w:r>
        <w:t xml:space="preserve"> Правительства Тюменской области от 20.06.2014 N 331-п)</w:t>
      </w:r>
    </w:p>
    <w:p w:rsidR="00DC2E61" w:rsidRDefault="00DC2E61">
      <w:pPr>
        <w:pStyle w:val="ConsPlusNormal"/>
        <w:ind w:firstLine="540"/>
        <w:jc w:val="both"/>
      </w:pPr>
      <w:r>
        <w:lastRenderedPageBreak/>
        <w:t>6.2. Коэффициент нарушения установленного режима использования земельного участка (</w:t>
      </w:r>
      <w:proofErr w:type="spellStart"/>
      <w:r>
        <w:t>Кнр</w:t>
      </w:r>
      <w:proofErr w:type="spellEnd"/>
      <w:r>
        <w:t xml:space="preserve">) учитывает использование предоставленного земельного участка в соответствии с целевым назначением и разрешенным использованием земельного участка, определенными договором аренды. Размер </w:t>
      </w:r>
      <w:hyperlink w:anchor="P371" w:history="1">
        <w:proofErr w:type="gramStart"/>
        <w:r>
          <w:rPr>
            <w:color w:val="0000FF"/>
          </w:rPr>
          <w:t>коэффициента</w:t>
        </w:r>
      </w:hyperlink>
      <w:r>
        <w:t xml:space="preserve"> нарушения установленного режима использования земельного участка</w:t>
      </w:r>
      <w:proofErr w:type="gramEnd"/>
      <w:r>
        <w:t xml:space="preserve"> установлен приложением N 2 к настоящему Положению.</w:t>
      </w:r>
    </w:p>
    <w:p w:rsidR="00DC2E61" w:rsidRDefault="00DC2E61">
      <w:pPr>
        <w:pStyle w:val="ConsPlusNormal"/>
        <w:ind w:firstLine="540"/>
        <w:jc w:val="both"/>
      </w:pPr>
      <w:r>
        <w:t>Нарушение установленного режима использования земельного участка выявляется Департаментом имущественных отношений Тюменской области либо органами местного самоуправления в пределах полномочий в соответствии с законодательством.</w:t>
      </w:r>
    </w:p>
    <w:p w:rsidR="00DC2E61" w:rsidRDefault="00DC2E61">
      <w:pPr>
        <w:pStyle w:val="ConsPlusNormal"/>
        <w:jc w:val="both"/>
      </w:pPr>
      <w:r>
        <w:t xml:space="preserve">(п. 6.2 </w:t>
      </w:r>
      <w:proofErr w:type="gramStart"/>
      <w:r>
        <w:t>введен</w:t>
      </w:r>
      <w:proofErr w:type="gramEnd"/>
      <w:r>
        <w:t xml:space="preserve"> </w:t>
      </w:r>
      <w:hyperlink r:id="rId73" w:history="1">
        <w:r>
          <w:rPr>
            <w:color w:val="0000FF"/>
          </w:rPr>
          <w:t>постановлением</w:t>
        </w:r>
      </w:hyperlink>
      <w:r>
        <w:t xml:space="preserve"> Правительства Тюменской области от 20.06.2014 N 331-п)</w:t>
      </w:r>
    </w:p>
    <w:p w:rsidR="00DC2E61" w:rsidRDefault="00DC2E61">
      <w:pPr>
        <w:pStyle w:val="ConsPlusNormal"/>
        <w:ind w:firstLine="540"/>
        <w:jc w:val="both"/>
      </w:pPr>
      <w:r>
        <w:t xml:space="preserve">6.3. Коэффициент детализации (Кд) учитывает специфику осуществления деятельности на конкретном земельном участке в соответствии с видом его разрешенного использования, определенным договором аренды. Размеры коэффициентов детализации указаны в </w:t>
      </w:r>
      <w:hyperlink w:anchor="P392" w:history="1">
        <w:r>
          <w:rPr>
            <w:color w:val="0000FF"/>
          </w:rPr>
          <w:t>приложениях N 3</w:t>
        </w:r>
      </w:hyperlink>
      <w:r>
        <w:t xml:space="preserve">, </w:t>
      </w:r>
      <w:hyperlink w:anchor="P621" w:history="1">
        <w:r>
          <w:rPr>
            <w:color w:val="0000FF"/>
          </w:rPr>
          <w:t>5</w:t>
        </w:r>
      </w:hyperlink>
      <w:r>
        <w:t xml:space="preserve"> к настоящему Положению.</w:t>
      </w:r>
    </w:p>
    <w:p w:rsidR="00DC2E61" w:rsidRDefault="00DC2E61">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Правительства Тюменской области от 30.12.2015 N 637-п)</w:t>
      </w:r>
    </w:p>
    <w:p w:rsidR="00DC2E61" w:rsidRDefault="00DC2E61">
      <w:pPr>
        <w:pStyle w:val="ConsPlusNormal"/>
        <w:ind w:firstLine="540"/>
        <w:jc w:val="both"/>
      </w:pPr>
      <w:proofErr w:type="gramStart"/>
      <w:r>
        <w:t xml:space="preserve">Коэффициент детализации, указанный в </w:t>
      </w:r>
      <w:hyperlink w:anchor="P506" w:history="1">
        <w:r>
          <w:rPr>
            <w:color w:val="0000FF"/>
          </w:rPr>
          <w:t>пункте 18</w:t>
        </w:r>
      </w:hyperlink>
      <w:r>
        <w:t xml:space="preserve"> приложения N 3 или в </w:t>
      </w:r>
      <w:hyperlink w:anchor="P659" w:history="1">
        <w:r>
          <w:rPr>
            <w:color w:val="0000FF"/>
          </w:rPr>
          <w:t>пункте 10</w:t>
        </w:r>
      </w:hyperlink>
      <w:r>
        <w:t xml:space="preserve"> приложения N 5 к настоящему Положению, устанавливается арендодателем при осуществлении арендатором социально значимых видов деятельности, указанных в </w:t>
      </w:r>
      <w:hyperlink w:anchor="P518" w:history="1">
        <w:r>
          <w:rPr>
            <w:color w:val="0000FF"/>
          </w:rPr>
          <w:t>приложении N 4</w:t>
        </w:r>
      </w:hyperlink>
      <w:r>
        <w:t xml:space="preserve"> к настоящему Положению, на основании сведений о видах разрешенного использования земельного участка, содержащихся в кадастровом паспорте земельного участка, а также на основании сведений о видах деятельности арендатора</w:t>
      </w:r>
      <w:proofErr w:type="gramEnd"/>
      <w:r>
        <w:t>, содержащихся в выписке из Единого государственного реестра юридических лиц либо в выписке из Единого государственного реестра индивидуальных предпринимателей.</w:t>
      </w:r>
    </w:p>
    <w:p w:rsidR="00DC2E61" w:rsidRDefault="00DC2E61">
      <w:pPr>
        <w:pStyle w:val="ConsPlusNormal"/>
        <w:jc w:val="both"/>
      </w:pPr>
      <w:r>
        <w:t xml:space="preserve">(в ред. </w:t>
      </w:r>
      <w:hyperlink r:id="rId75" w:history="1">
        <w:r>
          <w:rPr>
            <w:color w:val="0000FF"/>
          </w:rPr>
          <w:t>постановления</w:t>
        </w:r>
      </w:hyperlink>
      <w:r>
        <w:t xml:space="preserve"> Правительства Тюменской области от 30.12.2015 N 637-п)</w:t>
      </w:r>
    </w:p>
    <w:p w:rsidR="00DC2E61" w:rsidRDefault="00DC2E61">
      <w:pPr>
        <w:pStyle w:val="ConsPlusNormal"/>
        <w:ind w:firstLine="540"/>
        <w:jc w:val="both"/>
      </w:pPr>
      <w:proofErr w:type="gramStart"/>
      <w:r>
        <w:t xml:space="preserve">В случае если специфика осуществления деятельности на земельном участке позволяет применить помимо коэффициента детализации, указанного в </w:t>
      </w:r>
      <w:hyperlink w:anchor="P506" w:history="1">
        <w:r>
          <w:rPr>
            <w:color w:val="0000FF"/>
          </w:rPr>
          <w:t>пункте 18</w:t>
        </w:r>
      </w:hyperlink>
      <w:r>
        <w:t xml:space="preserve"> приложения N 3 или в </w:t>
      </w:r>
      <w:hyperlink w:anchor="P659" w:history="1">
        <w:r>
          <w:rPr>
            <w:color w:val="0000FF"/>
          </w:rPr>
          <w:t>пункте 10</w:t>
        </w:r>
      </w:hyperlink>
      <w:r>
        <w:t xml:space="preserve"> приложения N 5 к настоящему Положению, иные коэффициенты детализации, для расчета арендной платы применяется коэффициент детализации, указанный в </w:t>
      </w:r>
      <w:hyperlink w:anchor="P506" w:history="1">
        <w:r>
          <w:rPr>
            <w:color w:val="0000FF"/>
          </w:rPr>
          <w:t>пункте 18</w:t>
        </w:r>
      </w:hyperlink>
      <w:r>
        <w:t xml:space="preserve"> приложения N 3 или в </w:t>
      </w:r>
      <w:hyperlink w:anchor="P659" w:history="1">
        <w:r>
          <w:rPr>
            <w:color w:val="0000FF"/>
          </w:rPr>
          <w:t>пункте 10</w:t>
        </w:r>
      </w:hyperlink>
      <w:r>
        <w:t xml:space="preserve"> приложения N 5 к настоящему Положению соответственно.</w:t>
      </w:r>
      <w:proofErr w:type="gramEnd"/>
    </w:p>
    <w:p w:rsidR="00DC2E61" w:rsidRDefault="00DC2E61">
      <w:pPr>
        <w:pStyle w:val="ConsPlusNormal"/>
        <w:jc w:val="both"/>
      </w:pPr>
      <w:r>
        <w:t xml:space="preserve">(в ред. </w:t>
      </w:r>
      <w:hyperlink r:id="rId76" w:history="1">
        <w:r>
          <w:rPr>
            <w:color w:val="0000FF"/>
          </w:rPr>
          <w:t>постановления</w:t>
        </w:r>
      </w:hyperlink>
      <w:r>
        <w:t xml:space="preserve"> Правительства Тюменской области от 30.12.2015 N 637-п)</w:t>
      </w:r>
    </w:p>
    <w:p w:rsidR="00DC2E61" w:rsidRDefault="00DC2E61">
      <w:pPr>
        <w:pStyle w:val="ConsPlusNormal"/>
        <w:ind w:firstLine="540"/>
        <w:jc w:val="both"/>
      </w:pPr>
      <w:proofErr w:type="gramStart"/>
      <w:r>
        <w:t xml:space="preserve">Арендатор, заинтересованный в применении коэффициента детализации, указанного в </w:t>
      </w:r>
      <w:hyperlink w:anchor="P506" w:history="1">
        <w:r>
          <w:rPr>
            <w:color w:val="0000FF"/>
          </w:rPr>
          <w:t>пункте 18</w:t>
        </w:r>
      </w:hyperlink>
      <w:r>
        <w:t xml:space="preserve"> приложения N 3 или в </w:t>
      </w:r>
      <w:hyperlink w:anchor="P659" w:history="1">
        <w:r>
          <w:rPr>
            <w:color w:val="0000FF"/>
          </w:rPr>
          <w:t>пункте 10</w:t>
        </w:r>
      </w:hyperlink>
      <w:r>
        <w:t xml:space="preserve"> приложения N 5 к настоящему Положению, вправе обратиться к арендодателю с заявлением о применении коэффициента детализации с приложением полученной не ранее чем за 10 календарных дней до дня подачи заявления выписки из Единого государственного реестра юридических лиц либо выписки из Единого государственного реестра</w:t>
      </w:r>
      <w:proofErr w:type="gramEnd"/>
      <w:r>
        <w:t xml:space="preserve"> индивидуальных предпринимателей.</w:t>
      </w:r>
    </w:p>
    <w:p w:rsidR="00DC2E61" w:rsidRDefault="00DC2E61">
      <w:pPr>
        <w:pStyle w:val="ConsPlusNormal"/>
        <w:jc w:val="both"/>
      </w:pPr>
      <w:r>
        <w:t xml:space="preserve">(в ред. </w:t>
      </w:r>
      <w:hyperlink r:id="rId77" w:history="1">
        <w:r>
          <w:rPr>
            <w:color w:val="0000FF"/>
          </w:rPr>
          <w:t>постановления</w:t>
        </w:r>
      </w:hyperlink>
      <w:r>
        <w:t xml:space="preserve"> Правительства Тюменской области от 30.12.2015 N 637-п)</w:t>
      </w:r>
    </w:p>
    <w:p w:rsidR="00DC2E61" w:rsidRDefault="00DC2E61">
      <w:pPr>
        <w:pStyle w:val="ConsPlusNormal"/>
        <w:ind w:firstLine="540"/>
        <w:jc w:val="both"/>
      </w:pPr>
      <w:r>
        <w:t>Решение по заявлению о применении коэффициента детализации принимается арендодателем в течение 30 календарных дней со дня его подачи. О принятом решении арендатор письменно уведомляется в течение семи календарных дней со дня его принятия.</w:t>
      </w:r>
    </w:p>
    <w:p w:rsidR="00DC2E61" w:rsidRDefault="00DC2E61">
      <w:pPr>
        <w:pStyle w:val="ConsPlusNormal"/>
        <w:ind w:firstLine="540"/>
        <w:jc w:val="both"/>
      </w:pPr>
      <w:r>
        <w:t xml:space="preserve">Арендодатель отказывает арендатору в применении коэффициента детализации, указанного в </w:t>
      </w:r>
      <w:hyperlink w:anchor="P506" w:history="1">
        <w:r>
          <w:rPr>
            <w:color w:val="0000FF"/>
          </w:rPr>
          <w:t>пункте 18</w:t>
        </w:r>
      </w:hyperlink>
      <w:r>
        <w:t xml:space="preserve"> приложения N 3 или в </w:t>
      </w:r>
      <w:hyperlink w:anchor="P659" w:history="1">
        <w:r>
          <w:rPr>
            <w:color w:val="0000FF"/>
          </w:rPr>
          <w:t>пункте 10</w:t>
        </w:r>
      </w:hyperlink>
      <w:r>
        <w:t xml:space="preserve"> приложения N 5 к настоящему Положению, в случае, если:</w:t>
      </w:r>
    </w:p>
    <w:p w:rsidR="00DC2E61" w:rsidRDefault="00DC2E61">
      <w:pPr>
        <w:pStyle w:val="ConsPlusNormal"/>
        <w:jc w:val="both"/>
      </w:pPr>
      <w:r>
        <w:t xml:space="preserve">(в ред. </w:t>
      </w:r>
      <w:hyperlink r:id="rId78" w:history="1">
        <w:r>
          <w:rPr>
            <w:color w:val="0000FF"/>
          </w:rPr>
          <w:t>постановления</w:t>
        </w:r>
      </w:hyperlink>
      <w:r>
        <w:t xml:space="preserve"> Правительства Тюменской области от 30.12.2015 N 637-п)</w:t>
      </w:r>
    </w:p>
    <w:p w:rsidR="00DC2E61" w:rsidRDefault="00DC2E61">
      <w:pPr>
        <w:pStyle w:val="ConsPlusNormal"/>
        <w:ind w:firstLine="540"/>
        <w:jc w:val="both"/>
      </w:pPr>
      <w:r>
        <w:t xml:space="preserve">в выписке из Единого государственного реестра юридических лиц либо в выписке из Единого государственного реестра индивидуальных предпринимателей отсутствуют сведения об осуществлении арендатором социально значимых видов деятельности, указанных в </w:t>
      </w:r>
      <w:hyperlink w:anchor="P518" w:history="1">
        <w:r>
          <w:rPr>
            <w:color w:val="0000FF"/>
          </w:rPr>
          <w:t>приложении N 4</w:t>
        </w:r>
      </w:hyperlink>
      <w:r>
        <w:t xml:space="preserve"> к настоящему Положению;</w:t>
      </w:r>
    </w:p>
    <w:p w:rsidR="00DC2E61" w:rsidRDefault="00DC2E61">
      <w:pPr>
        <w:pStyle w:val="ConsPlusNormal"/>
        <w:ind w:firstLine="540"/>
        <w:jc w:val="both"/>
      </w:pPr>
      <w:r>
        <w:t xml:space="preserve">разрешенное использование земельного участка не соответствует социально значимым видам деятельности, указанным в </w:t>
      </w:r>
      <w:hyperlink w:anchor="P518" w:history="1">
        <w:r>
          <w:rPr>
            <w:color w:val="0000FF"/>
          </w:rPr>
          <w:t>приложении N 4</w:t>
        </w:r>
      </w:hyperlink>
      <w:r>
        <w:t xml:space="preserve"> к настоящему Положению;</w:t>
      </w:r>
    </w:p>
    <w:p w:rsidR="00DC2E61" w:rsidRDefault="00DC2E61">
      <w:pPr>
        <w:pStyle w:val="ConsPlusNormal"/>
        <w:ind w:firstLine="540"/>
        <w:jc w:val="both"/>
      </w:pPr>
      <w:r>
        <w:t xml:space="preserve">земельный участок используется арендатором для осуществления видов деятельности, не указанных в </w:t>
      </w:r>
      <w:hyperlink w:anchor="P518" w:history="1">
        <w:r>
          <w:rPr>
            <w:color w:val="0000FF"/>
          </w:rPr>
          <w:t>приложении N 4</w:t>
        </w:r>
      </w:hyperlink>
      <w:r>
        <w:t xml:space="preserve"> к настоящему Положению.</w:t>
      </w:r>
    </w:p>
    <w:p w:rsidR="00DC2E61" w:rsidRDefault="00DC2E61">
      <w:pPr>
        <w:pStyle w:val="ConsPlusNormal"/>
        <w:ind w:firstLine="540"/>
        <w:jc w:val="both"/>
      </w:pPr>
      <w:r>
        <w:t xml:space="preserve">В случае принятия арендодателем решения о применении коэффициента детализации, указанного в </w:t>
      </w:r>
      <w:hyperlink w:anchor="P506" w:history="1">
        <w:r>
          <w:rPr>
            <w:color w:val="0000FF"/>
          </w:rPr>
          <w:t>пункте 18</w:t>
        </w:r>
      </w:hyperlink>
      <w:r>
        <w:t xml:space="preserve"> приложения N 3 или в </w:t>
      </w:r>
      <w:hyperlink w:anchor="P659" w:history="1">
        <w:r>
          <w:rPr>
            <w:color w:val="0000FF"/>
          </w:rPr>
          <w:t>пункте 10</w:t>
        </w:r>
      </w:hyperlink>
      <w:r>
        <w:t xml:space="preserve"> приложения N 5 к настоящему Положению, данный коэффициент применяется при расчете размера арендной платы со дня </w:t>
      </w:r>
      <w:r>
        <w:lastRenderedPageBreak/>
        <w:t>подачи заявления о применении коэффициента детализации.</w:t>
      </w:r>
    </w:p>
    <w:p w:rsidR="00DC2E61" w:rsidRDefault="00DC2E61">
      <w:pPr>
        <w:pStyle w:val="ConsPlusNormal"/>
        <w:jc w:val="both"/>
      </w:pPr>
      <w:r>
        <w:t xml:space="preserve">(в ред. </w:t>
      </w:r>
      <w:hyperlink r:id="rId79" w:history="1">
        <w:r>
          <w:rPr>
            <w:color w:val="0000FF"/>
          </w:rPr>
          <w:t>постановления</w:t>
        </w:r>
      </w:hyperlink>
      <w:r>
        <w:t xml:space="preserve"> Правительства Тюменской области от 30.12.2015 N 637-п)</w:t>
      </w:r>
    </w:p>
    <w:p w:rsidR="00DC2E61" w:rsidRDefault="00DC2E61">
      <w:pPr>
        <w:pStyle w:val="ConsPlusNormal"/>
        <w:jc w:val="both"/>
      </w:pPr>
      <w:r>
        <w:t xml:space="preserve">(п. 6.3 </w:t>
      </w:r>
      <w:proofErr w:type="gramStart"/>
      <w:r>
        <w:t>введен</w:t>
      </w:r>
      <w:proofErr w:type="gramEnd"/>
      <w:r>
        <w:t xml:space="preserve"> </w:t>
      </w:r>
      <w:hyperlink r:id="rId80" w:history="1">
        <w:r>
          <w:rPr>
            <w:color w:val="0000FF"/>
          </w:rPr>
          <w:t>постановлением</w:t>
        </w:r>
      </w:hyperlink>
      <w:r>
        <w:t xml:space="preserve"> Правительства Тюменской области от 20.06.2014 N 331-п)</w:t>
      </w:r>
    </w:p>
    <w:p w:rsidR="00DC2E61" w:rsidRDefault="00DC2E61">
      <w:pPr>
        <w:pStyle w:val="ConsPlusNormal"/>
        <w:pBdr>
          <w:top w:val="single" w:sz="6" w:space="0" w:color="auto"/>
        </w:pBdr>
        <w:spacing w:before="100" w:after="100"/>
        <w:jc w:val="both"/>
        <w:rPr>
          <w:sz w:val="2"/>
          <w:szCs w:val="2"/>
        </w:rPr>
      </w:pPr>
    </w:p>
    <w:p w:rsidR="00DC2E61" w:rsidRDefault="00DC2E61">
      <w:pPr>
        <w:pStyle w:val="ConsPlusNormal"/>
        <w:ind w:firstLine="540"/>
        <w:jc w:val="both"/>
      </w:pPr>
      <w:r>
        <w:t xml:space="preserve">Для цели исчисления сроков, предусмотренных абзацами первым - пятым пункта 6.4, учитываются договоры аренды земельных участков, заключенные без проведения торгов до вступления в силу </w:t>
      </w:r>
      <w:hyperlink r:id="rId81" w:history="1">
        <w:r>
          <w:rPr>
            <w:color w:val="0000FF"/>
          </w:rPr>
          <w:t>постановления</w:t>
        </w:r>
      </w:hyperlink>
      <w:r>
        <w:t xml:space="preserve"> Правительства Тюменской области от 20.06.2014 N 331-п, срок действия которых не истек.</w:t>
      </w:r>
    </w:p>
    <w:p w:rsidR="00DC2E61" w:rsidRDefault="00DC2E61">
      <w:pPr>
        <w:pStyle w:val="ConsPlusNormal"/>
        <w:pBdr>
          <w:top w:val="single" w:sz="6" w:space="0" w:color="auto"/>
        </w:pBdr>
        <w:spacing w:before="100" w:after="100"/>
        <w:jc w:val="both"/>
        <w:rPr>
          <w:sz w:val="2"/>
          <w:szCs w:val="2"/>
        </w:rPr>
      </w:pPr>
    </w:p>
    <w:p w:rsidR="00DC2E61" w:rsidRDefault="00DC2E61">
      <w:pPr>
        <w:pStyle w:val="ConsPlusNormal"/>
        <w:ind w:firstLine="540"/>
        <w:jc w:val="both"/>
      </w:pPr>
      <w:bookmarkStart w:id="6" w:name="P138"/>
      <w:bookmarkEnd w:id="6"/>
      <w:r>
        <w:t>6.4. Арендная плата устанавливается в двукратном размере предусмотренной заключенным с арендатором договором аренды арендной платы, если земельный участок, предоставленный для строительства (за исключением индивидуального жилищного строительства) на срок более трех лет, не используется для указанной цели в течение трех лет со дня его предоставления.</w:t>
      </w:r>
    </w:p>
    <w:p w:rsidR="00DC2E61" w:rsidRDefault="00DC2E61">
      <w:pPr>
        <w:pStyle w:val="ConsPlusNormal"/>
        <w:ind w:firstLine="540"/>
        <w:jc w:val="both"/>
      </w:pPr>
      <w:proofErr w:type="gramStart"/>
      <w:r>
        <w:t xml:space="preserve">Арендная плата устанавливается в двукратном размере предусмотренной предыдущим договором аренды арендной платы (с учетом </w:t>
      </w:r>
      <w:hyperlink w:anchor="P162" w:history="1">
        <w:r>
          <w:rPr>
            <w:color w:val="0000FF"/>
          </w:rPr>
          <w:t>абзаца третьего пункта 10</w:t>
        </w:r>
      </w:hyperlink>
      <w:r>
        <w:t xml:space="preserve"> настоящего Положения) при заключении нового договора аренды, если на земельном участке, предоставляемом для строительства (за исключением индивидуального жилищного строительства), начато строительство, которое по истечении срока действия предыдущего договора (за исключением случаев, если более длительный срок строительства не предусмотрен проектной документацией на объект</w:t>
      </w:r>
      <w:proofErr w:type="gramEnd"/>
      <w:r>
        <w:t xml:space="preserve"> капитального строительства) не завершено и объект не введен в эксплуатацию (если в соответствии с законодательством о градостроительной деятельности объект подлежит вводу в эксплуатацию).</w:t>
      </w:r>
    </w:p>
    <w:p w:rsidR="00DC2E61" w:rsidRDefault="00DC2E61">
      <w:pPr>
        <w:pStyle w:val="ConsPlusNormal"/>
        <w:jc w:val="both"/>
      </w:pPr>
      <w:r>
        <w:t xml:space="preserve">(в ред. </w:t>
      </w:r>
      <w:hyperlink r:id="rId82" w:history="1">
        <w:r>
          <w:rPr>
            <w:color w:val="0000FF"/>
          </w:rPr>
          <w:t>постановления</w:t>
        </w:r>
      </w:hyperlink>
      <w:r>
        <w:t xml:space="preserve"> Правительства Тюменской области от 19.05.2015 N 216-п)</w:t>
      </w:r>
    </w:p>
    <w:p w:rsidR="00DC2E61" w:rsidRDefault="00DC2E61">
      <w:pPr>
        <w:pStyle w:val="ConsPlusNormal"/>
        <w:ind w:firstLine="540"/>
        <w:jc w:val="both"/>
      </w:pPr>
      <w:r>
        <w:t>Арендная плата устанавливается в двукратном размере предусмотренной договором аренды арендной платы, если на земельном участке, предоставленном арендатору для цели индивидуального жилищного строительства и используемом арендатором (включая заключение новых договоров аренды) свыше десяти лет, начато строительство, но:</w:t>
      </w:r>
    </w:p>
    <w:p w:rsidR="00DC2E61" w:rsidRDefault="00DC2E61">
      <w:pPr>
        <w:pStyle w:val="ConsPlusNormal"/>
        <w:jc w:val="both"/>
      </w:pPr>
      <w:r>
        <w:t xml:space="preserve">(в ред. </w:t>
      </w:r>
      <w:hyperlink r:id="rId83" w:history="1">
        <w:r>
          <w:rPr>
            <w:color w:val="0000FF"/>
          </w:rPr>
          <w:t>постановления</w:t>
        </w:r>
      </w:hyperlink>
      <w:r>
        <w:t xml:space="preserve"> Правительства Тюменской области от 19.05.2015 N 216-п)</w:t>
      </w:r>
    </w:p>
    <w:p w:rsidR="00DC2E61" w:rsidRDefault="00DC2E61">
      <w:pPr>
        <w:pStyle w:val="ConsPlusNormal"/>
        <w:ind w:firstLine="540"/>
        <w:jc w:val="both"/>
      </w:pPr>
      <w:r>
        <w:t>отдельно стоящий жилой дом с количеством этажей не более чем три, предназначенный для проживания одной семьи (далее - объект индивидуального жилищного строительства), не введен в эксплуатацию (если законодательством о градостроительной деятельности требуется получение разрешения на ввод объекта индивидуального жилищного строительства в эксплуатацию);</w:t>
      </w:r>
    </w:p>
    <w:p w:rsidR="00DC2E61" w:rsidRDefault="00DC2E61">
      <w:pPr>
        <w:pStyle w:val="ConsPlusNormal"/>
        <w:ind w:firstLine="540"/>
        <w:jc w:val="both"/>
      </w:pPr>
      <w:r>
        <w:t>в отношении объекта индивидуального жилищного строительства отсутствуют сведения в государственном кадастре недвижимости (если законодательством о градостроительной деятельности не требуется получение разрешения на ввод объекта индивидуального жилищного строительства в эксплуатацию).</w:t>
      </w:r>
    </w:p>
    <w:p w:rsidR="00DC2E61" w:rsidRDefault="00DC2E61">
      <w:pPr>
        <w:pStyle w:val="ConsPlusNormal"/>
        <w:ind w:firstLine="540"/>
        <w:jc w:val="both"/>
      </w:pPr>
      <w:r>
        <w:t>Обстоятельства, указанные в настоящем пункте, выявляются Департаментом имущественных отношений Тюменской области либо органами местного самоуправления в пределах полномочий в соответствии с законодательством.</w:t>
      </w:r>
    </w:p>
    <w:p w:rsidR="00DC2E61" w:rsidRDefault="00DC2E61">
      <w:pPr>
        <w:pStyle w:val="ConsPlusNormal"/>
        <w:ind w:firstLine="540"/>
        <w:jc w:val="both"/>
      </w:pPr>
      <w:r>
        <w:t xml:space="preserve">Арендная плата </w:t>
      </w:r>
      <w:proofErr w:type="gramStart"/>
      <w:r>
        <w:t>устанавливается в двукратном размере начиная</w:t>
      </w:r>
      <w:proofErr w:type="gramEnd"/>
      <w:r>
        <w:t xml:space="preserve"> с квартала, следующего за кварталом, в котором истекли сроки, предусмотренные настоящим пунктом.</w:t>
      </w:r>
    </w:p>
    <w:p w:rsidR="00DC2E61" w:rsidRDefault="00DC2E61">
      <w:pPr>
        <w:pStyle w:val="ConsPlusNormal"/>
        <w:jc w:val="both"/>
      </w:pPr>
      <w:r>
        <w:t xml:space="preserve">(п. 6.4 </w:t>
      </w:r>
      <w:proofErr w:type="gramStart"/>
      <w:r>
        <w:t>введен</w:t>
      </w:r>
      <w:proofErr w:type="gramEnd"/>
      <w:r>
        <w:t xml:space="preserve"> </w:t>
      </w:r>
      <w:hyperlink r:id="rId84" w:history="1">
        <w:r>
          <w:rPr>
            <w:color w:val="0000FF"/>
          </w:rPr>
          <w:t>постановлением</w:t>
        </w:r>
      </w:hyperlink>
      <w:r>
        <w:t xml:space="preserve"> Правительства Тюменской области от 20.06.2014 N 331-п)</w:t>
      </w:r>
    </w:p>
    <w:p w:rsidR="00DC2E61" w:rsidRDefault="00DC2E61">
      <w:pPr>
        <w:pStyle w:val="ConsPlusNormal"/>
        <w:ind w:firstLine="540"/>
        <w:jc w:val="both"/>
      </w:pPr>
      <w:bookmarkStart w:id="7" w:name="P148"/>
      <w:bookmarkEnd w:id="7"/>
      <w:r>
        <w:t xml:space="preserve">6.5. </w:t>
      </w:r>
      <w:proofErr w:type="gramStart"/>
      <w:r>
        <w:t>Размеры дополнительного (понижающего) коэффициента (</w:t>
      </w:r>
      <w:proofErr w:type="spellStart"/>
      <w:r>
        <w:t>Кдоп</w:t>
      </w:r>
      <w:proofErr w:type="spellEnd"/>
      <w:r>
        <w:t>) и категории лиц в целях его применения, размеры коэффициента нарушения установленного режима использования земельного участка (</w:t>
      </w:r>
      <w:proofErr w:type="spellStart"/>
      <w:r>
        <w:t>Кнр</w:t>
      </w:r>
      <w:proofErr w:type="spellEnd"/>
      <w:r>
        <w:t>) и виды нарушений правового режима использования земельного участка, размеры коэффициента детализации (Кд) и виды разрешенного использования земельного участка в отношении земельных участков, распоряжение которыми осуществляется органами местного самоуправления (за исключением земельных участков, расположенных на территории административного центра Тюменской области</w:t>
      </w:r>
      <w:proofErr w:type="gramEnd"/>
      <w:r>
        <w:t xml:space="preserve"> муниципального образования городской округ город Тюмень и Тюменского муниципального района), устанавливаются соответствующими органами местного самоуправления самостоятельно.</w:t>
      </w:r>
    </w:p>
    <w:p w:rsidR="00DC2E61" w:rsidRDefault="00DC2E61">
      <w:pPr>
        <w:pStyle w:val="ConsPlusNormal"/>
        <w:jc w:val="both"/>
      </w:pPr>
      <w:r>
        <w:t xml:space="preserve">(п. 6.5 </w:t>
      </w:r>
      <w:proofErr w:type="gramStart"/>
      <w:r>
        <w:t>введен</w:t>
      </w:r>
      <w:proofErr w:type="gramEnd"/>
      <w:r>
        <w:t xml:space="preserve"> </w:t>
      </w:r>
      <w:hyperlink r:id="rId85" w:history="1">
        <w:r>
          <w:rPr>
            <w:color w:val="0000FF"/>
          </w:rPr>
          <w:t>постановлением</w:t>
        </w:r>
      </w:hyperlink>
      <w:r>
        <w:t xml:space="preserve"> Правительства Тюменской области от 20.06.2014 N 331-п; в ред. </w:t>
      </w:r>
      <w:hyperlink r:id="rId86" w:history="1">
        <w:r>
          <w:rPr>
            <w:color w:val="0000FF"/>
          </w:rPr>
          <w:t>постановления</w:t>
        </w:r>
      </w:hyperlink>
      <w:r>
        <w:t xml:space="preserve"> Правительства Тюменской области от 30.12.2015 N 637-п)</w:t>
      </w:r>
    </w:p>
    <w:p w:rsidR="00DC2E61" w:rsidRDefault="00DC2E61">
      <w:pPr>
        <w:pStyle w:val="ConsPlusNormal"/>
        <w:ind w:firstLine="540"/>
        <w:jc w:val="both"/>
      </w:pPr>
      <w:bookmarkStart w:id="8" w:name="P150"/>
      <w:bookmarkEnd w:id="8"/>
      <w:r>
        <w:lastRenderedPageBreak/>
        <w:t xml:space="preserve">7. В случае предоставления земельного участка с более чем одним видом разрешенного использования для расчета арендной </w:t>
      </w:r>
      <w:proofErr w:type="gramStart"/>
      <w:r>
        <w:t>платы применяется значение удельного показателя кадастровой стоимости земель того вида разрешенного использования земельного</w:t>
      </w:r>
      <w:proofErr w:type="gramEnd"/>
      <w:r>
        <w:t xml:space="preserve"> участка, для которого указанное значение наибольшее. В случае если одним из видов разрешенного использования является жилищное строительство, расчет арендной платы производится исходя из значения удельного показателя кадастровой стоимости земель, занятых многоэтажной или индивидуальной жилой застройкой.</w:t>
      </w:r>
    </w:p>
    <w:p w:rsidR="00DC2E61" w:rsidRDefault="00DC2E61">
      <w:pPr>
        <w:pStyle w:val="ConsPlusNormal"/>
        <w:jc w:val="both"/>
      </w:pPr>
      <w:r>
        <w:t xml:space="preserve">(п. 7 в ред. </w:t>
      </w:r>
      <w:hyperlink r:id="rId87" w:history="1">
        <w:r>
          <w:rPr>
            <w:color w:val="0000FF"/>
          </w:rPr>
          <w:t>постановления</w:t>
        </w:r>
      </w:hyperlink>
      <w:r>
        <w:t xml:space="preserve"> Правительства Тюменской области от 20.06.2014 N 331-п)</w:t>
      </w:r>
    </w:p>
    <w:p w:rsidR="00DC2E61" w:rsidRDefault="00DC2E61">
      <w:pPr>
        <w:pStyle w:val="ConsPlusNormal"/>
        <w:ind w:firstLine="540"/>
        <w:jc w:val="both"/>
      </w:pPr>
      <w:bookmarkStart w:id="9" w:name="P152"/>
      <w:bookmarkEnd w:id="9"/>
      <w:r>
        <w:t xml:space="preserve">8. Плата за пользование земельными участками вносится ежеквартально в сроки </w:t>
      </w:r>
      <w:proofErr w:type="gramStart"/>
      <w:r>
        <w:t>до</w:t>
      </w:r>
      <w:proofErr w:type="gramEnd"/>
      <w:r>
        <w:t>:</w:t>
      </w:r>
    </w:p>
    <w:p w:rsidR="00DC2E61" w:rsidRDefault="00DC2E61">
      <w:pPr>
        <w:pStyle w:val="ConsPlusNormal"/>
        <w:ind w:firstLine="540"/>
        <w:jc w:val="both"/>
      </w:pPr>
      <w:r>
        <w:t>15 февраля - за I квартал;</w:t>
      </w:r>
    </w:p>
    <w:p w:rsidR="00DC2E61" w:rsidRDefault="00DC2E61">
      <w:pPr>
        <w:pStyle w:val="ConsPlusNormal"/>
        <w:ind w:firstLine="540"/>
        <w:jc w:val="both"/>
      </w:pPr>
      <w:r>
        <w:t>15 мая - за II квартал;</w:t>
      </w:r>
    </w:p>
    <w:p w:rsidR="00DC2E61" w:rsidRDefault="00DC2E61">
      <w:pPr>
        <w:pStyle w:val="ConsPlusNormal"/>
        <w:ind w:firstLine="540"/>
        <w:jc w:val="both"/>
      </w:pPr>
      <w:r>
        <w:t>15 августа - за III квартал;</w:t>
      </w:r>
    </w:p>
    <w:p w:rsidR="00DC2E61" w:rsidRDefault="00DC2E61">
      <w:pPr>
        <w:pStyle w:val="ConsPlusNormal"/>
        <w:ind w:firstLine="540"/>
        <w:jc w:val="both"/>
      </w:pPr>
      <w:bookmarkStart w:id="10" w:name="P156"/>
      <w:bookmarkEnd w:id="10"/>
      <w:r>
        <w:t>15 ноября - за IV квартал.</w:t>
      </w:r>
    </w:p>
    <w:p w:rsidR="00DC2E61" w:rsidRDefault="00DC2E61">
      <w:pPr>
        <w:pStyle w:val="ConsPlusNormal"/>
        <w:ind w:firstLine="540"/>
        <w:jc w:val="both"/>
      </w:pPr>
      <w:r>
        <w:t xml:space="preserve">Арендная плата за первый год использования земельного участка по договорам аренды, заключенным по результатам торгов по продаже права на заключение договора аренды земельного участка, вносится арендатором единовременным платежом в течение 10 дней со дня заключения договора аренды. За второй и последующий годы использования земельного участка арендная плата вносится арендатором в порядке, установленном </w:t>
      </w:r>
      <w:hyperlink w:anchor="P152" w:history="1">
        <w:r>
          <w:rPr>
            <w:color w:val="0000FF"/>
          </w:rPr>
          <w:t>абзацами первым</w:t>
        </w:r>
      </w:hyperlink>
      <w:r>
        <w:t xml:space="preserve"> - </w:t>
      </w:r>
      <w:hyperlink w:anchor="P156" w:history="1">
        <w:r>
          <w:rPr>
            <w:color w:val="0000FF"/>
          </w:rPr>
          <w:t>пятым</w:t>
        </w:r>
      </w:hyperlink>
      <w:r>
        <w:t xml:space="preserve"> настоящего пункта.</w:t>
      </w:r>
    </w:p>
    <w:p w:rsidR="00DC2E61" w:rsidRDefault="00DC2E61">
      <w:pPr>
        <w:pStyle w:val="ConsPlusNormal"/>
        <w:ind w:firstLine="540"/>
        <w:jc w:val="both"/>
      </w:pPr>
      <w:r>
        <w:t xml:space="preserve">9. Исключен. - </w:t>
      </w:r>
      <w:hyperlink r:id="rId88" w:history="1">
        <w:r>
          <w:rPr>
            <w:color w:val="0000FF"/>
          </w:rPr>
          <w:t>Постановление</w:t>
        </w:r>
      </w:hyperlink>
      <w:r>
        <w:t xml:space="preserve"> Правительства Тюменской области от 19.05.2015 N 216-п.</w:t>
      </w:r>
    </w:p>
    <w:p w:rsidR="00DC2E61" w:rsidRDefault="00DC2E61">
      <w:pPr>
        <w:pStyle w:val="ConsPlusNormal"/>
        <w:ind w:firstLine="540"/>
        <w:jc w:val="both"/>
      </w:pPr>
      <w:bookmarkStart w:id="11" w:name="P159"/>
      <w:bookmarkEnd w:id="11"/>
      <w:r>
        <w:t>10. Исчисление размера арендной платы в отношении земельного участка (доли) производится с учетом количества полных месяцев, в течение которых арендатор использовал земельный участок (долю).</w:t>
      </w:r>
    </w:p>
    <w:p w:rsidR="00DC2E61" w:rsidRDefault="00DC2E61">
      <w:pPr>
        <w:pStyle w:val="ConsPlusNormal"/>
        <w:ind w:firstLine="540"/>
        <w:jc w:val="both"/>
      </w:pPr>
      <w:r>
        <w:t xml:space="preserve">Исчисление размера арендной платы производится при возникновении (прекращении) у арендатора права на земельный участок (долю), изменении размеров коэффициентов, определенных </w:t>
      </w:r>
      <w:hyperlink w:anchor="P307" w:history="1">
        <w:r>
          <w:rPr>
            <w:color w:val="0000FF"/>
          </w:rPr>
          <w:t>приложениями N 1</w:t>
        </w:r>
      </w:hyperlink>
      <w:r>
        <w:t xml:space="preserve"> - </w:t>
      </w:r>
      <w:hyperlink w:anchor="P392" w:history="1">
        <w:r>
          <w:rPr>
            <w:color w:val="0000FF"/>
          </w:rPr>
          <w:t>3</w:t>
        </w:r>
      </w:hyperlink>
      <w:r>
        <w:t xml:space="preserve">, </w:t>
      </w:r>
      <w:hyperlink w:anchor="P621" w:history="1">
        <w:r>
          <w:rPr>
            <w:color w:val="0000FF"/>
          </w:rPr>
          <w:t>5</w:t>
        </w:r>
      </w:hyperlink>
      <w:r>
        <w:t xml:space="preserve"> к настоящему Положению, а также в случаях, предусмотренных </w:t>
      </w:r>
      <w:hyperlink w:anchor="P171" w:history="1">
        <w:r>
          <w:rPr>
            <w:color w:val="0000FF"/>
          </w:rPr>
          <w:t>пунктом 12</w:t>
        </w:r>
      </w:hyperlink>
      <w:r>
        <w:t xml:space="preserve"> настоящего Положения.</w:t>
      </w:r>
    </w:p>
    <w:p w:rsidR="00DC2E61" w:rsidRDefault="00DC2E61">
      <w:pPr>
        <w:pStyle w:val="ConsPlusNormal"/>
        <w:jc w:val="both"/>
      </w:pPr>
      <w:r>
        <w:t>(</w:t>
      </w:r>
      <w:proofErr w:type="gramStart"/>
      <w:r>
        <w:t>в</w:t>
      </w:r>
      <w:proofErr w:type="gramEnd"/>
      <w:r>
        <w:t xml:space="preserve"> ред. постановлений Правительства Тюменской области от 20.06.2014 </w:t>
      </w:r>
      <w:hyperlink r:id="rId89" w:history="1">
        <w:r>
          <w:rPr>
            <w:color w:val="0000FF"/>
          </w:rPr>
          <w:t>N 331-п</w:t>
        </w:r>
      </w:hyperlink>
      <w:r>
        <w:t xml:space="preserve">, от 30.12.2015 </w:t>
      </w:r>
      <w:hyperlink r:id="rId90" w:history="1">
        <w:r>
          <w:rPr>
            <w:color w:val="0000FF"/>
          </w:rPr>
          <w:t>N 637-п</w:t>
        </w:r>
      </w:hyperlink>
      <w:r>
        <w:t>)</w:t>
      </w:r>
    </w:p>
    <w:p w:rsidR="00DC2E61" w:rsidRDefault="00DC2E61">
      <w:pPr>
        <w:pStyle w:val="ConsPlusNormal"/>
        <w:ind w:firstLine="540"/>
        <w:jc w:val="both"/>
      </w:pPr>
      <w:bookmarkStart w:id="12" w:name="P162"/>
      <w:bookmarkEnd w:id="12"/>
      <w:r>
        <w:t>Размер арендной платы подлежит изменению по состоянию на 1 января года, следующего за годом, в котором утверждена кадастровая стоимость земельного участка, на основании проведенной государственной кадастровой оценки земель.</w:t>
      </w:r>
    </w:p>
    <w:p w:rsidR="00DC2E61" w:rsidRDefault="00DC2E61">
      <w:pPr>
        <w:pStyle w:val="ConsPlusNormal"/>
        <w:jc w:val="both"/>
      </w:pPr>
      <w:r>
        <w:t xml:space="preserve">(абзац введен </w:t>
      </w:r>
      <w:hyperlink r:id="rId91" w:history="1">
        <w:r>
          <w:rPr>
            <w:color w:val="0000FF"/>
          </w:rPr>
          <w:t>постановлением</w:t>
        </w:r>
      </w:hyperlink>
      <w:r>
        <w:t xml:space="preserve"> Правительства Тюменской области от 20.06.2014 N 331-п)</w:t>
      </w:r>
    </w:p>
    <w:p w:rsidR="00DC2E61" w:rsidRDefault="00DC2E61">
      <w:pPr>
        <w:pStyle w:val="ConsPlusNormal"/>
        <w:ind w:firstLine="540"/>
        <w:jc w:val="both"/>
      </w:pPr>
      <w:r>
        <w:t>11. Если:</w:t>
      </w:r>
    </w:p>
    <w:p w:rsidR="00DC2E61" w:rsidRDefault="00DC2E61">
      <w:pPr>
        <w:pStyle w:val="ConsPlusNormal"/>
        <w:ind w:firstLine="540"/>
        <w:jc w:val="both"/>
      </w:pPr>
      <w:r>
        <w:t>а) возникновение прав (изменение коэффициентов) произошло:</w:t>
      </w:r>
    </w:p>
    <w:p w:rsidR="00DC2E61" w:rsidRDefault="00DC2E61">
      <w:pPr>
        <w:pStyle w:val="ConsPlusNormal"/>
        <w:ind w:firstLine="540"/>
        <w:jc w:val="both"/>
      </w:pPr>
      <w:r>
        <w:t xml:space="preserve">до 15-го числа месяца включительно - </w:t>
      </w:r>
      <w:proofErr w:type="gramStart"/>
      <w:r>
        <w:t>за полный месяц</w:t>
      </w:r>
      <w:proofErr w:type="gramEnd"/>
      <w:r>
        <w:t xml:space="preserve"> принимается месяц возникновения прав;</w:t>
      </w:r>
    </w:p>
    <w:p w:rsidR="00DC2E61" w:rsidRDefault="00DC2E61">
      <w:pPr>
        <w:pStyle w:val="ConsPlusNormal"/>
        <w:ind w:firstLine="540"/>
        <w:jc w:val="both"/>
      </w:pPr>
      <w:r>
        <w:t xml:space="preserve">после 15-го числа месяца - </w:t>
      </w:r>
      <w:proofErr w:type="gramStart"/>
      <w:r>
        <w:t>за полный месяц</w:t>
      </w:r>
      <w:proofErr w:type="gramEnd"/>
      <w:r>
        <w:t xml:space="preserve"> принимается месяц, следующий за месяцем возникновения прав;</w:t>
      </w:r>
    </w:p>
    <w:p w:rsidR="00DC2E61" w:rsidRDefault="00DC2E61">
      <w:pPr>
        <w:pStyle w:val="ConsPlusNormal"/>
        <w:ind w:firstLine="540"/>
        <w:jc w:val="both"/>
      </w:pPr>
      <w:r>
        <w:t>б) прекращение прав (изменение коэффициентов) произошло:</w:t>
      </w:r>
    </w:p>
    <w:p w:rsidR="00DC2E61" w:rsidRDefault="00DC2E61">
      <w:pPr>
        <w:pStyle w:val="ConsPlusNormal"/>
        <w:ind w:firstLine="540"/>
        <w:jc w:val="both"/>
      </w:pPr>
      <w:r>
        <w:t xml:space="preserve">до 15-го числа соответствующего месяца включительно - </w:t>
      </w:r>
      <w:proofErr w:type="gramStart"/>
      <w:r>
        <w:t>за полный месяц</w:t>
      </w:r>
      <w:proofErr w:type="gramEnd"/>
      <w:r>
        <w:t xml:space="preserve"> принимается месяц, предшествующий месяцу прекращения прав;</w:t>
      </w:r>
    </w:p>
    <w:p w:rsidR="00DC2E61" w:rsidRDefault="00DC2E61">
      <w:pPr>
        <w:pStyle w:val="ConsPlusNormal"/>
        <w:ind w:firstLine="540"/>
        <w:jc w:val="both"/>
      </w:pPr>
      <w:r>
        <w:t xml:space="preserve">после 15-го числа месяца - </w:t>
      </w:r>
      <w:proofErr w:type="gramStart"/>
      <w:r>
        <w:t>за полный месяц</w:t>
      </w:r>
      <w:proofErr w:type="gramEnd"/>
      <w:r>
        <w:t xml:space="preserve"> принимается месяц прекращения прав.</w:t>
      </w:r>
    </w:p>
    <w:p w:rsidR="00DC2E61" w:rsidRDefault="00DC2E61">
      <w:pPr>
        <w:pStyle w:val="ConsPlusNormal"/>
        <w:ind w:firstLine="540"/>
        <w:jc w:val="both"/>
      </w:pPr>
      <w:bookmarkStart w:id="13" w:name="P171"/>
      <w:bookmarkEnd w:id="13"/>
      <w:r>
        <w:t>12. Изменение размера арендной платы не требует заключения дополнительного соглашения к договору аренды земельного участка в случаях, когда:</w:t>
      </w:r>
    </w:p>
    <w:p w:rsidR="00DC2E61" w:rsidRDefault="00DC2E61">
      <w:pPr>
        <w:pStyle w:val="ConsPlusNormal"/>
        <w:ind w:firstLine="540"/>
        <w:jc w:val="both"/>
      </w:pPr>
      <w:r>
        <w:t>а) выявлено нарушение установленного действующим законодательством и договором аренды правового режима использования земельного участка;</w:t>
      </w:r>
    </w:p>
    <w:p w:rsidR="00DC2E61" w:rsidRDefault="00DC2E61">
      <w:pPr>
        <w:pStyle w:val="ConsPlusNormal"/>
        <w:ind w:firstLine="540"/>
        <w:jc w:val="both"/>
      </w:pPr>
      <w:r>
        <w:t>б) произошло изменение действующего законодательства в части изменения порядка расчета арендной платы;</w:t>
      </w:r>
    </w:p>
    <w:p w:rsidR="00DC2E61" w:rsidRDefault="00DC2E61">
      <w:pPr>
        <w:pStyle w:val="ConsPlusNormal"/>
        <w:ind w:firstLine="540"/>
        <w:jc w:val="both"/>
      </w:pPr>
      <w:r>
        <w:t>в) произошло изменение в установленном действующим законодательством порядке удельного показателя кадастровой стоимости земельного участка;</w:t>
      </w:r>
    </w:p>
    <w:p w:rsidR="00DC2E61" w:rsidRDefault="00DC2E61">
      <w:pPr>
        <w:pStyle w:val="ConsPlusNormal"/>
        <w:ind w:firstLine="540"/>
        <w:jc w:val="both"/>
      </w:pPr>
      <w:r>
        <w:t xml:space="preserve">г) установлены обстоятельства, предусмотренные </w:t>
      </w:r>
      <w:hyperlink w:anchor="P138" w:history="1">
        <w:r>
          <w:rPr>
            <w:color w:val="0000FF"/>
          </w:rPr>
          <w:t>пунктом 6.4</w:t>
        </w:r>
      </w:hyperlink>
      <w:r>
        <w:t xml:space="preserve"> настоящего Положения.</w:t>
      </w:r>
    </w:p>
    <w:p w:rsidR="00DC2E61" w:rsidRDefault="00DC2E61">
      <w:pPr>
        <w:pStyle w:val="ConsPlusNormal"/>
        <w:jc w:val="both"/>
      </w:pPr>
      <w:r>
        <w:t>(</w:t>
      </w:r>
      <w:proofErr w:type="spellStart"/>
      <w:r>
        <w:t>пп</w:t>
      </w:r>
      <w:proofErr w:type="spellEnd"/>
      <w:r>
        <w:t xml:space="preserve">. "г" введен </w:t>
      </w:r>
      <w:hyperlink r:id="rId92" w:history="1">
        <w:r>
          <w:rPr>
            <w:color w:val="0000FF"/>
          </w:rPr>
          <w:t>постановлением</w:t>
        </w:r>
      </w:hyperlink>
      <w:r>
        <w:t xml:space="preserve"> Правительства Тюменской области от 20.06.2014 N 331-п)</w:t>
      </w:r>
    </w:p>
    <w:p w:rsidR="00DC2E61" w:rsidRDefault="00DC2E61">
      <w:pPr>
        <w:pStyle w:val="ConsPlusNormal"/>
        <w:ind w:firstLine="540"/>
        <w:jc w:val="both"/>
      </w:pPr>
      <w:r>
        <w:t xml:space="preserve">13. Ежегодная арендная плата за земельный участок, предоставленный в соответствии с </w:t>
      </w:r>
      <w:hyperlink r:id="rId93" w:history="1">
        <w:r>
          <w:rPr>
            <w:color w:val="0000FF"/>
          </w:rPr>
          <w:t>пунктом 15 статьи 3</w:t>
        </w:r>
      </w:hyperlink>
      <w:r>
        <w:t xml:space="preserve"> Федерального закона "О введении в действие Земельного кодекса Российской Федерации", устанавливается в размере:</w:t>
      </w:r>
    </w:p>
    <w:p w:rsidR="00DC2E61" w:rsidRDefault="00DC2E61">
      <w:pPr>
        <w:pStyle w:val="ConsPlusNormal"/>
        <w:ind w:firstLine="540"/>
        <w:jc w:val="both"/>
      </w:pPr>
      <w:r>
        <w:t>двух с половиной процентов от кадастровой стоимости земельного участка - в случае, если объекты недвижимости на предоставленном земельном участке не введены в эксплуатацию по истечении двух лет со дня заключения договора аренды земельного участка;</w:t>
      </w:r>
    </w:p>
    <w:p w:rsidR="00DC2E61" w:rsidRDefault="00DC2E61">
      <w:pPr>
        <w:pStyle w:val="ConsPlusNormal"/>
        <w:ind w:firstLine="540"/>
        <w:jc w:val="both"/>
      </w:pPr>
      <w:r>
        <w:t>пяти процентов от кадастровой стоимости земельного участка - в случае, если объекты недвижимости на предоставленном земельном участке не введены в эксплуатацию по истечении трех лет со дня заключения договора аренды земельного участка.</w:t>
      </w:r>
    </w:p>
    <w:p w:rsidR="00DC2E61" w:rsidRDefault="00DC2E61">
      <w:pPr>
        <w:pStyle w:val="ConsPlusNormal"/>
        <w:ind w:firstLine="540"/>
        <w:jc w:val="both"/>
      </w:pPr>
      <w:bookmarkStart w:id="14" w:name="P180"/>
      <w:bookmarkEnd w:id="14"/>
      <w:r>
        <w:t>14. Договором аренды земельного участка должно быть установлено,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 и Тюменской области, регулирующими исчисление размера арендной платы.</w:t>
      </w:r>
    </w:p>
    <w:p w:rsidR="00DC2E61" w:rsidRDefault="00DC2E61">
      <w:pPr>
        <w:pStyle w:val="ConsPlusNormal"/>
        <w:jc w:val="both"/>
      </w:pPr>
      <w:r>
        <w:t xml:space="preserve">(п. 14 в ред. </w:t>
      </w:r>
      <w:hyperlink r:id="rId94" w:history="1">
        <w:r>
          <w:rPr>
            <w:color w:val="0000FF"/>
          </w:rPr>
          <w:t>постановления</w:t>
        </w:r>
      </w:hyperlink>
      <w:r>
        <w:t xml:space="preserve"> Правительства Тюменской области от 20.06.2014 N 331-п)</w:t>
      </w:r>
    </w:p>
    <w:p w:rsidR="00DC2E61" w:rsidRDefault="00DC2E61">
      <w:pPr>
        <w:pStyle w:val="ConsPlusNormal"/>
        <w:ind w:firstLine="540"/>
        <w:jc w:val="both"/>
      </w:pPr>
      <w:r>
        <w:t xml:space="preserve">15. </w:t>
      </w:r>
      <w:proofErr w:type="gramStart"/>
      <w:r>
        <w:t>Сумма излишне уплаченной арендной платы по договору аренды земельного участка подлежит зачету арендодателем на основании письменного заявления арендатора в течение 15 календарных дней со дня обращения в счет предстоящих платежей арендатора по этому либо другим заключенным с арендатором договорам аренды земельных участков и (или) погашения задолженности арендатора по таким договорам аренды земельных участков, в том числе задолженности в виде неустойки</w:t>
      </w:r>
      <w:proofErr w:type="gramEnd"/>
      <w:r>
        <w:t xml:space="preserve"> (пени) по договорам аренды земельных участков.</w:t>
      </w:r>
    </w:p>
    <w:p w:rsidR="00DC2E61" w:rsidRDefault="00DC2E61">
      <w:pPr>
        <w:pStyle w:val="ConsPlusNormal"/>
        <w:ind w:firstLine="540"/>
        <w:jc w:val="both"/>
      </w:pPr>
      <w:r>
        <w:t>Об осуществлении зачета суммы излишне уплаченной арендной платы по договору аренды земельного участка арендатор письменно уведомляется арендодателем в течение 15 календарных дней со дня осуществления такого зачета.</w:t>
      </w:r>
    </w:p>
    <w:p w:rsidR="00DC2E61" w:rsidRDefault="00DC2E61">
      <w:pPr>
        <w:pStyle w:val="ConsPlusNormal"/>
        <w:ind w:firstLine="540"/>
        <w:jc w:val="both"/>
      </w:pPr>
      <w:r>
        <w:t>16. Сумма излишне уплаченной арендной платы по договору аренды земельного участка подлежит возврату по письменному заявлению арендатора в течение 30 дней со дня получения арендодателем такого заявления.</w:t>
      </w:r>
    </w:p>
    <w:p w:rsidR="00DC2E61" w:rsidRDefault="00DC2E61">
      <w:pPr>
        <w:pStyle w:val="ConsPlusNormal"/>
        <w:ind w:firstLine="540"/>
        <w:jc w:val="both"/>
      </w:pPr>
      <w:bookmarkStart w:id="15" w:name="P185"/>
      <w:bookmarkEnd w:id="15"/>
      <w:r>
        <w:t>17. Основанием для отказа в зачете сумм излишне уплаченной арендной платы за земельные участки является обращение арендатора с заявлением по истечении трех лет со дня уплаты излишне уплаченной арендной платы.</w:t>
      </w:r>
    </w:p>
    <w:p w:rsidR="00DC2E61" w:rsidRDefault="00DC2E61">
      <w:pPr>
        <w:pStyle w:val="ConsPlusNormal"/>
        <w:ind w:firstLine="540"/>
        <w:jc w:val="both"/>
      </w:pPr>
      <w:r>
        <w:t>Основаниями для отказа в возврате сумм излишне уплаченной арендной платы за земельные участки являются:</w:t>
      </w:r>
    </w:p>
    <w:p w:rsidR="00DC2E61" w:rsidRDefault="00DC2E61">
      <w:pPr>
        <w:pStyle w:val="ConsPlusNormal"/>
        <w:ind w:firstLine="540"/>
        <w:jc w:val="both"/>
      </w:pPr>
      <w:r>
        <w:t>наличие договоров аренды земельных участков, стороной по которым выступает арендатор, по которым у арендатора имеется задолженность по арендной плате, в том числе задолженность в виде неустойки (пени);</w:t>
      </w:r>
    </w:p>
    <w:p w:rsidR="00DC2E61" w:rsidRDefault="00DC2E61">
      <w:pPr>
        <w:pStyle w:val="ConsPlusNormal"/>
        <w:ind w:firstLine="540"/>
        <w:jc w:val="both"/>
      </w:pPr>
      <w:r>
        <w:t>подача арендатором заявления по истечении трех лет со дня уплаты излишне уплаченной арендной платы.</w:t>
      </w:r>
    </w:p>
    <w:p w:rsidR="00DC2E61" w:rsidRDefault="00DC2E61">
      <w:pPr>
        <w:pStyle w:val="ConsPlusNormal"/>
        <w:ind w:firstLine="540"/>
        <w:jc w:val="both"/>
      </w:pPr>
      <w:r>
        <w:t>Решение об отказе в зачете (возврате) сумм излишне уплаченной арендной платы за земельные участки принимается арендодателем в течение 30 календарных дней со дня подачи соответствующего заявления. О принятом решении арендатор письменно уведомляется в течение пяти календарных дней со дня его принятия.</w:t>
      </w:r>
    </w:p>
    <w:p w:rsidR="00DC2E61" w:rsidRDefault="00DC2E61">
      <w:pPr>
        <w:pStyle w:val="ConsPlusNormal"/>
        <w:jc w:val="both"/>
      </w:pPr>
      <w:r>
        <w:t>(</w:t>
      </w:r>
      <w:proofErr w:type="gramStart"/>
      <w:r>
        <w:t>в</w:t>
      </w:r>
      <w:proofErr w:type="gramEnd"/>
      <w:r>
        <w:t xml:space="preserve"> ред. </w:t>
      </w:r>
      <w:hyperlink r:id="rId95" w:history="1">
        <w:r>
          <w:rPr>
            <w:color w:val="0000FF"/>
          </w:rPr>
          <w:t>постановления</w:t>
        </w:r>
      </w:hyperlink>
      <w:r>
        <w:t xml:space="preserve"> Правительства Тюменской области от 19.05.2015 N 216-п)</w:t>
      </w:r>
    </w:p>
    <w:p w:rsidR="00DC2E61" w:rsidRDefault="00DC2E61">
      <w:pPr>
        <w:pStyle w:val="ConsPlusNormal"/>
        <w:ind w:firstLine="540"/>
        <w:jc w:val="both"/>
      </w:pPr>
      <w:bookmarkStart w:id="16" w:name="P191"/>
      <w:bookmarkEnd w:id="16"/>
      <w:r>
        <w:t xml:space="preserve">18. </w:t>
      </w:r>
      <w:proofErr w:type="gramStart"/>
      <w:r>
        <w:t>Арендатор земельного участка, предоставленного на срок менее чем пять лет для целей, не связанных со строительством, не вправе передавать свои права и обязанности по договору аренды третьему лицу, в том числе отдавать арендные права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а также сдавать указанный земельный</w:t>
      </w:r>
      <w:proofErr w:type="gramEnd"/>
      <w:r>
        <w:t xml:space="preserve"> участок в субаренду.</w:t>
      </w:r>
    </w:p>
    <w:p w:rsidR="00DC2E61" w:rsidRDefault="00DC2E61">
      <w:pPr>
        <w:pStyle w:val="ConsPlusNormal"/>
        <w:jc w:val="both"/>
      </w:pPr>
      <w:r>
        <w:t xml:space="preserve">(в ред. </w:t>
      </w:r>
      <w:hyperlink r:id="rId96" w:history="1">
        <w:r>
          <w:rPr>
            <w:color w:val="0000FF"/>
          </w:rPr>
          <w:t>постановления</w:t>
        </w:r>
      </w:hyperlink>
      <w:r>
        <w:t xml:space="preserve"> Правительства Тюменской области от 27.12.2013 N 567-п)</w:t>
      </w:r>
    </w:p>
    <w:p w:rsidR="00DC2E61" w:rsidRDefault="00DC2E61">
      <w:pPr>
        <w:pStyle w:val="ConsPlusNormal"/>
        <w:ind w:firstLine="540"/>
        <w:jc w:val="both"/>
      </w:pPr>
      <w:bookmarkStart w:id="17" w:name="P193"/>
      <w:bookmarkEnd w:id="17"/>
      <w:r>
        <w:t xml:space="preserve">19. </w:t>
      </w:r>
      <w:proofErr w:type="gramStart"/>
      <w:r>
        <w:t>Арендатор земельного участка, предоставленного на срок менее чем пять лет для строительства, обязан предварительно получить письменное согласие арендодателя на передачу земельного участка в субаренду либо на передачу своих прав и обязанностей по договору аренды третьему лицу, в том числе на передачу арендных прав в залог и внесение их в качестве вклада в уставный капитал хозяйственного товарищества или общества либо паевого</w:t>
      </w:r>
      <w:proofErr w:type="gramEnd"/>
      <w:r>
        <w:t xml:space="preserve"> взноса в производственный кооператив.</w:t>
      </w:r>
    </w:p>
    <w:p w:rsidR="00DC2E61" w:rsidRDefault="00DC2E61">
      <w:pPr>
        <w:pStyle w:val="ConsPlusNormal"/>
        <w:jc w:val="both"/>
      </w:pPr>
      <w:r>
        <w:t xml:space="preserve">(в ред. </w:t>
      </w:r>
      <w:hyperlink r:id="rId97" w:history="1">
        <w:r>
          <w:rPr>
            <w:color w:val="0000FF"/>
          </w:rPr>
          <w:t>постановления</w:t>
        </w:r>
      </w:hyperlink>
      <w:r>
        <w:t xml:space="preserve"> Правительства Тюменской области от 27.12.2013 N 567-п)</w:t>
      </w:r>
    </w:p>
    <w:p w:rsidR="00DC2E61" w:rsidRDefault="00DC2E61">
      <w:pPr>
        <w:pStyle w:val="ConsPlusNormal"/>
        <w:ind w:firstLine="540"/>
        <w:jc w:val="both"/>
      </w:pPr>
      <w:bookmarkStart w:id="18" w:name="P195"/>
      <w:bookmarkEnd w:id="18"/>
      <w:r>
        <w:t xml:space="preserve">20. Арендатор земельного участка в течение 14 календарных дней со дня совершения </w:t>
      </w:r>
      <w:r>
        <w:lastRenderedPageBreak/>
        <w:t>соответствующей сделки обязан представить арендодателю:</w:t>
      </w:r>
    </w:p>
    <w:p w:rsidR="00DC2E61" w:rsidRDefault="00DC2E61">
      <w:pPr>
        <w:pStyle w:val="ConsPlusNormal"/>
        <w:ind w:firstLine="540"/>
        <w:jc w:val="both"/>
      </w:pPr>
      <w:proofErr w:type="gramStart"/>
      <w:r>
        <w:t>заключенный договор, предусматривающий передачу арендованного земельного участка в субаренду либо передачу прав и обязанностей по договору аренды, в том числе передачу арендных прав в залог и внесение их в качестве вклада в уставный капитал хозяйственного товарищества или общества либо паевого взноса в производственный кооператив;</w:t>
      </w:r>
      <w:proofErr w:type="gramEnd"/>
    </w:p>
    <w:p w:rsidR="00DC2E61" w:rsidRDefault="00DC2E61">
      <w:pPr>
        <w:pStyle w:val="ConsPlusNormal"/>
        <w:ind w:firstLine="540"/>
        <w:jc w:val="both"/>
      </w:pPr>
      <w:r>
        <w:t>копии учредительных документов арендатора (в случае передачи прав и обязанностей по договору аренды земельного участка).</w:t>
      </w:r>
    </w:p>
    <w:p w:rsidR="00DC2E61" w:rsidRDefault="00DC2E61">
      <w:pPr>
        <w:pStyle w:val="ConsPlusNormal"/>
        <w:jc w:val="both"/>
      </w:pPr>
      <w:r>
        <w:t xml:space="preserve">(п. 20 в ред. </w:t>
      </w:r>
      <w:hyperlink r:id="rId98" w:history="1">
        <w:r>
          <w:rPr>
            <w:color w:val="0000FF"/>
          </w:rPr>
          <w:t>постановления</w:t>
        </w:r>
      </w:hyperlink>
      <w:r>
        <w:t xml:space="preserve"> Правительства Тюменской области от 27.12.2013 N 567-п)</w:t>
      </w:r>
    </w:p>
    <w:p w:rsidR="00DC2E61" w:rsidRDefault="00DC2E61">
      <w:pPr>
        <w:pStyle w:val="ConsPlusNormal"/>
        <w:ind w:firstLine="540"/>
        <w:jc w:val="both"/>
      </w:pPr>
      <w:bookmarkStart w:id="19" w:name="P199"/>
      <w:bookmarkEnd w:id="19"/>
      <w:r>
        <w:t xml:space="preserve">21. В случае намерения заключить новый договор аренды земельного участка арендатор обязан подать соответствующее заявление арендодателю в срок, установленный </w:t>
      </w:r>
      <w:hyperlink r:id="rId99" w:history="1">
        <w:r>
          <w:rPr>
            <w:color w:val="0000FF"/>
          </w:rPr>
          <w:t>частью четвертой статьи 39.6</w:t>
        </w:r>
      </w:hyperlink>
      <w:r>
        <w:t xml:space="preserve"> Земельного кодекса Российской Федерации.</w:t>
      </w:r>
    </w:p>
    <w:p w:rsidR="00DC2E61" w:rsidRDefault="00DC2E61">
      <w:pPr>
        <w:pStyle w:val="ConsPlusNormal"/>
        <w:jc w:val="both"/>
      </w:pPr>
      <w:r>
        <w:t>(</w:t>
      </w:r>
      <w:proofErr w:type="gramStart"/>
      <w:r>
        <w:t>п</w:t>
      </w:r>
      <w:proofErr w:type="gramEnd"/>
      <w:r>
        <w:t xml:space="preserve">. 21 в ред. </w:t>
      </w:r>
      <w:hyperlink r:id="rId100" w:history="1">
        <w:r>
          <w:rPr>
            <w:color w:val="0000FF"/>
          </w:rPr>
          <w:t>постановления</w:t>
        </w:r>
      </w:hyperlink>
      <w:r>
        <w:t xml:space="preserve"> Правительства Тюменской области от 19.05.2015 N 216-п)</w:t>
      </w:r>
    </w:p>
    <w:p w:rsidR="00DC2E61" w:rsidRDefault="00DC2E61">
      <w:pPr>
        <w:pStyle w:val="ConsPlusNormal"/>
        <w:ind w:firstLine="540"/>
        <w:jc w:val="both"/>
      </w:pPr>
      <w:bookmarkStart w:id="20" w:name="P201"/>
      <w:bookmarkEnd w:id="20"/>
      <w:r>
        <w:t xml:space="preserve">22. </w:t>
      </w:r>
      <w:proofErr w:type="gramStart"/>
      <w:r>
        <w:t>При отсутствии заявления (уведомления) со стороны арендатора, имеющего право на заключение нового договора аренды, о заключении нового договора аренды земельного участка либо о прекращении договора аренды земельного участка или арендодателя о прекращении договора аренды земельного участка арендатор обязан вернуть арендодателю земельный участок не позднее дня, следующего за днем окончания срока действия такого договора, по акту приема-передачи, при этом договор аренды</w:t>
      </w:r>
      <w:proofErr w:type="gramEnd"/>
      <w:r>
        <w:t xml:space="preserve"> земельного участка прекращается.</w:t>
      </w:r>
    </w:p>
    <w:p w:rsidR="00DC2E61" w:rsidRDefault="00DC2E61">
      <w:pPr>
        <w:pStyle w:val="ConsPlusNormal"/>
        <w:jc w:val="both"/>
      </w:pPr>
      <w:r>
        <w:t xml:space="preserve">(п. 22 в ред. </w:t>
      </w:r>
      <w:hyperlink r:id="rId101" w:history="1">
        <w:r>
          <w:rPr>
            <w:color w:val="0000FF"/>
          </w:rPr>
          <w:t>постановления</w:t>
        </w:r>
      </w:hyperlink>
      <w:r>
        <w:t xml:space="preserve"> Правительства Тюменской области от 19.05.2015 N 216-п)</w:t>
      </w:r>
    </w:p>
    <w:p w:rsidR="00DC2E61" w:rsidRDefault="00DC2E61">
      <w:pPr>
        <w:pStyle w:val="ConsPlusNormal"/>
        <w:ind w:firstLine="540"/>
        <w:jc w:val="both"/>
      </w:pPr>
      <w:r>
        <w:t xml:space="preserve">23. Арендодатель заключает договоры аренды земельных участков на срок, указанный в заявлении о предоставлении земельного участка, заявлении о заключении нового договора аренды земельного участка, с учетом ограничений, предусмотренных </w:t>
      </w:r>
      <w:hyperlink r:id="rId102" w:history="1">
        <w:r>
          <w:rPr>
            <w:color w:val="0000FF"/>
          </w:rPr>
          <w:t>пунктом 8 статьи 39.8</w:t>
        </w:r>
      </w:hyperlink>
      <w:r>
        <w:t xml:space="preserve"> Земельного кодекса Российской Федерации.</w:t>
      </w:r>
    </w:p>
    <w:p w:rsidR="00DC2E61" w:rsidRDefault="00DC2E61">
      <w:pPr>
        <w:pStyle w:val="ConsPlusNormal"/>
        <w:jc w:val="both"/>
      </w:pPr>
      <w:r>
        <w:t>(</w:t>
      </w:r>
      <w:proofErr w:type="gramStart"/>
      <w:r>
        <w:t>п</w:t>
      </w:r>
      <w:proofErr w:type="gramEnd"/>
      <w:r>
        <w:t xml:space="preserve">. 23 в ред. </w:t>
      </w:r>
      <w:hyperlink r:id="rId103" w:history="1">
        <w:r>
          <w:rPr>
            <w:color w:val="0000FF"/>
          </w:rPr>
          <w:t>постановления</w:t>
        </w:r>
      </w:hyperlink>
      <w:r>
        <w:t xml:space="preserve"> Правительства Тюменской области от 19.05.2015 N 216-п)</w:t>
      </w:r>
    </w:p>
    <w:p w:rsidR="00DC2E61" w:rsidRDefault="00DC2E61">
      <w:pPr>
        <w:pStyle w:val="ConsPlusNormal"/>
        <w:ind w:firstLine="540"/>
        <w:jc w:val="both"/>
      </w:pPr>
      <w:r>
        <w:t xml:space="preserve">24. Исключен. - </w:t>
      </w:r>
      <w:hyperlink r:id="rId104" w:history="1">
        <w:r>
          <w:rPr>
            <w:color w:val="0000FF"/>
          </w:rPr>
          <w:t>Постановление</w:t>
        </w:r>
      </w:hyperlink>
      <w:r>
        <w:t xml:space="preserve"> Правительства Тюменской области от 19.05.2015 N 216-п.</w:t>
      </w:r>
    </w:p>
    <w:p w:rsidR="00DC2E61" w:rsidRDefault="00DC2E61">
      <w:pPr>
        <w:pStyle w:val="ConsPlusNormal"/>
        <w:ind w:firstLine="540"/>
        <w:jc w:val="both"/>
      </w:pPr>
      <w:bookmarkStart w:id="21" w:name="P206"/>
      <w:bookmarkEnd w:id="21"/>
      <w:r>
        <w:t xml:space="preserve">25. В целях получения согласия арендодателя, указанного в </w:t>
      </w:r>
      <w:hyperlink w:anchor="P193" w:history="1">
        <w:r>
          <w:rPr>
            <w:color w:val="0000FF"/>
          </w:rPr>
          <w:t>пункте 19</w:t>
        </w:r>
      </w:hyperlink>
      <w:r>
        <w:t xml:space="preserve"> настоящего Положения, арендатор земельного участка обращается к арендодателю с соответствующим заявлением.</w:t>
      </w:r>
    </w:p>
    <w:p w:rsidR="00DC2E61" w:rsidRDefault="00DC2E61">
      <w:pPr>
        <w:pStyle w:val="ConsPlusNormal"/>
        <w:ind w:firstLine="540"/>
        <w:jc w:val="both"/>
      </w:pPr>
      <w:r>
        <w:t>В заявлении должны быть указаны:</w:t>
      </w:r>
    </w:p>
    <w:p w:rsidR="00DC2E61" w:rsidRDefault="00DC2E61">
      <w:pPr>
        <w:pStyle w:val="ConsPlusNormal"/>
        <w:ind w:firstLine="540"/>
        <w:jc w:val="both"/>
      </w:pPr>
      <w:r>
        <w:t>фамилия, имя, отчество арендатора, его место жительства или, если арендатором является юридическое лицо, его наименование и место нахождения;</w:t>
      </w:r>
    </w:p>
    <w:p w:rsidR="00DC2E61" w:rsidRDefault="00DC2E61">
      <w:pPr>
        <w:pStyle w:val="ConsPlusNormal"/>
        <w:ind w:firstLine="540"/>
        <w:jc w:val="both"/>
      </w:pPr>
      <w:r>
        <w:t>фамилия, имя, отчество представителя арендатора и его адрес, если заявление подается представителем;</w:t>
      </w:r>
    </w:p>
    <w:p w:rsidR="00DC2E61" w:rsidRDefault="00DC2E61">
      <w:pPr>
        <w:pStyle w:val="ConsPlusNormal"/>
        <w:ind w:firstLine="540"/>
        <w:jc w:val="both"/>
      </w:pPr>
      <w:r>
        <w:t>дата и номер договора аренды земельного участка, по которому испрашивается согласие арендодателя;</w:t>
      </w:r>
    </w:p>
    <w:p w:rsidR="00DC2E61" w:rsidRDefault="00DC2E61">
      <w:pPr>
        <w:pStyle w:val="ConsPlusNormal"/>
        <w:ind w:firstLine="540"/>
        <w:jc w:val="both"/>
      </w:pPr>
      <w:r>
        <w:t>планируемое использование земельного участка при передаче его в субаренду.</w:t>
      </w:r>
    </w:p>
    <w:p w:rsidR="00DC2E61" w:rsidRDefault="00DC2E61">
      <w:pPr>
        <w:pStyle w:val="ConsPlusNormal"/>
        <w:ind w:firstLine="540"/>
        <w:jc w:val="both"/>
      </w:pPr>
      <w:r>
        <w:t>К заявлению прилагается доверенность или иной документ, подтверждающий полномочия представителя арендатора в соответствии с гражданским законодательством Российской Федерации.</w:t>
      </w:r>
    </w:p>
    <w:p w:rsidR="00DC2E61" w:rsidRDefault="00DC2E61">
      <w:pPr>
        <w:pStyle w:val="ConsPlusNormal"/>
        <w:ind w:firstLine="540"/>
        <w:jc w:val="both"/>
      </w:pPr>
      <w:r>
        <w:t xml:space="preserve">26. Арендодатель регистрирует заявление, указанное в </w:t>
      </w:r>
      <w:hyperlink w:anchor="P206" w:history="1">
        <w:r>
          <w:rPr>
            <w:color w:val="0000FF"/>
          </w:rPr>
          <w:t>пункте 25</w:t>
        </w:r>
      </w:hyperlink>
      <w:r>
        <w:t xml:space="preserve"> настоящего Положения, в день его подачи.</w:t>
      </w:r>
    </w:p>
    <w:p w:rsidR="00DC2E61" w:rsidRDefault="00DC2E61">
      <w:pPr>
        <w:pStyle w:val="ConsPlusNormal"/>
        <w:ind w:firstLine="540"/>
        <w:jc w:val="both"/>
      </w:pPr>
      <w:r>
        <w:t xml:space="preserve">В случае несоответствия заявления требованиям, установленным </w:t>
      </w:r>
      <w:hyperlink w:anchor="P206" w:history="1">
        <w:r>
          <w:rPr>
            <w:color w:val="0000FF"/>
          </w:rPr>
          <w:t>пунктом 25</w:t>
        </w:r>
      </w:hyperlink>
      <w:r>
        <w:t xml:space="preserve"> настоящего Положения, арендодатель отказывает в приеме документов.</w:t>
      </w:r>
    </w:p>
    <w:p w:rsidR="00DC2E61" w:rsidRDefault="00DC2E61">
      <w:pPr>
        <w:pStyle w:val="ConsPlusNormal"/>
        <w:ind w:firstLine="540"/>
        <w:jc w:val="both"/>
      </w:pPr>
      <w:r>
        <w:t>Письменное уведомление об отказе в приеме документов с указанием причин такого отказа направляется арендодателем арендатору не позднее пяти рабочих дней со дня подачи заявления.</w:t>
      </w:r>
    </w:p>
    <w:p w:rsidR="00DC2E61" w:rsidRDefault="00DC2E61">
      <w:pPr>
        <w:pStyle w:val="ConsPlusNormal"/>
        <w:ind w:firstLine="540"/>
        <w:jc w:val="both"/>
      </w:pPr>
      <w:r>
        <w:t>В случае подачи заявления в виде электронного документа уведомление об отказе в приеме документов не позднее пяти рабочих дней со дня его подачи направляется арендатору в виде электронного документа, а также на бумажном носителе.</w:t>
      </w:r>
    </w:p>
    <w:p w:rsidR="00DC2E61" w:rsidRDefault="00DC2E61">
      <w:pPr>
        <w:pStyle w:val="ConsPlusNormal"/>
        <w:ind w:firstLine="540"/>
        <w:jc w:val="both"/>
      </w:pPr>
      <w:r>
        <w:t xml:space="preserve">27. Не позднее 30 календарных дней со дня поступления заявления, указанного в </w:t>
      </w:r>
      <w:hyperlink w:anchor="P206" w:history="1">
        <w:r>
          <w:rPr>
            <w:color w:val="0000FF"/>
          </w:rPr>
          <w:t>пункте 25</w:t>
        </w:r>
      </w:hyperlink>
      <w:r>
        <w:t xml:space="preserve"> настоящего Положения, арендодатель:</w:t>
      </w:r>
    </w:p>
    <w:p w:rsidR="00DC2E61" w:rsidRDefault="00DC2E61">
      <w:pPr>
        <w:pStyle w:val="ConsPlusNormal"/>
        <w:ind w:firstLine="540"/>
        <w:jc w:val="both"/>
      </w:pPr>
      <w:r>
        <w:t>при отсутствии оснований для отказа дает арендатору согласие арендодателя;</w:t>
      </w:r>
    </w:p>
    <w:p w:rsidR="00DC2E61" w:rsidRDefault="00DC2E61">
      <w:pPr>
        <w:pStyle w:val="ConsPlusNormal"/>
        <w:ind w:firstLine="540"/>
        <w:jc w:val="both"/>
      </w:pPr>
      <w:r>
        <w:t xml:space="preserve">при наличии оснований, предусмотренных </w:t>
      </w:r>
      <w:hyperlink w:anchor="P221" w:history="1">
        <w:r>
          <w:rPr>
            <w:color w:val="0000FF"/>
          </w:rPr>
          <w:t>пунктом 28</w:t>
        </w:r>
      </w:hyperlink>
      <w:r>
        <w:t xml:space="preserve"> настоящего Положения, отказывает в даче согласия с обоснованием причин отказа.</w:t>
      </w:r>
    </w:p>
    <w:p w:rsidR="00DC2E61" w:rsidRDefault="00DC2E61">
      <w:pPr>
        <w:pStyle w:val="ConsPlusNormal"/>
        <w:jc w:val="both"/>
      </w:pPr>
      <w:r>
        <w:t>(</w:t>
      </w:r>
      <w:proofErr w:type="gramStart"/>
      <w:r>
        <w:t>в</w:t>
      </w:r>
      <w:proofErr w:type="gramEnd"/>
      <w:r>
        <w:t xml:space="preserve"> ред. </w:t>
      </w:r>
      <w:hyperlink r:id="rId105" w:history="1">
        <w:r>
          <w:rPr>
            <w:color w:val="0000FF"/>
          </w:rPr>
          <w:t>постановления</w:t>
        </w:r>
      </w:hyperlink>
      <w:r>
        <w:t xml:space="preserve"> Правительства Тюменской области от 27.12.2013 N 567-п)</w:t>
      </w:r>
    </w:p>
    <w:p w:rsidR="00DC2E61" w:rsidRDefault="00DC2E61">
      <w:pPr>
        <w:pStyle w:val="ConsPlusNormal"/>
        <w:ind w:firstLine="540"/>
        <w:jc w:val="both"/>
      </w:pPr>
      <w:bookmarkStart w:id="22" w:name="P221"/>
      <w:bookmarkEnd w:id="22"/>
      <w:r>
        <w:lastRenderedPageBreak/>
        <w:t>28. Основания отказа в даче согласия арендодателя:</w:t>
      </w:r>
    </w:p>
    <w:p w:rsidR="00DC2E61" w:rsidRDefault="00DC2E61">
      <w:pPr>
        <w:pStyle w:val="ConsPlusNormal"/>
        <w:ind w:firstLine="540"/>
        <w:jc w:val="both"/>
      </w:pPr>
      <w:r>
        <w:t>передача прав по договору аренды земельного участка противоречит нормативным правовым актам Российской Федерации и (или) Тюменской области;</w:t>
      </w:r>
    </w:p>
    <w:p w:rsidR="00DC2E61" w:rsidRDefault="00DC2E61">
      <w:pPr>
        <w:pStyle w:val="ConsPlusNormal"/>
        <w:ind w:firstLine="540"/>
        <w:jc w:val="both"/>
      </w:pPr>
      <w:r>
        <w:t>ненадлежащее исполнение арендатором обязанностей по договору аренды земельного участка, по которому испрашивается согласие арендодателя;</w:t>
      </w:r>
    </w:p>
    <w:p w:rsidR="00DC2E61" w:rsidRDefault="00DC2E61">
      <w:pPr>
        <w:pStyle w:val="ConsPlusNormal"/>
        <w:ind w:firstLine="540"/>
        <w:jc w:val="both"/>
      </w:pPr>
      <w:r>
        <w:t>несоответствие планируемого использования земельного участка его целевому назначению и разрешенному использованию;</w:t>
      </w:r>
    </w:p>
    <w:p w:rsidR="00DC2E61" w:rsidRDefault="00DC2E61">
      <w:pPr>
        <w:pStyle w:val="ConsPlusNormal"/>
        <w:ind w:firstLine="540"/>
        <w:jc w:val="both"/>
      </w:pPr>
      <w:r>
        <w:t>истечение срока действия договора аренды земельного участка, по которому испрашивается согласие арендодателя.</w:t>
      </w:r>
    </w:p>
    <w:p w:rsidR="00DC2E61" w:rsidRDefault="00DC2E61">
      <w:pPr>
        <w:pStyle w:val="ConsPlusNormal"/>
        <w:ind w:firstLine="540"/>
        <w:jc w:val="both"/>
      </w:pPr>
      <w:bookmarkStart w:id="23" w:name="P226"/>
      <w:bookmarkEnd w:id="23"/>
      <w:r>
        <w:t>29. В целях заключения нового договора аренды арендатор, имеющий право в соответствии с земельным законодательством на заключение нового договора аренды земельного участка, подает соответствующее заявление, в котором должны быть указаны:</w:t>
      </w:r>
    </w:p>
    <w:p w:rsidR="00DC2E61" w:rsidRDefault="00DC2E61">
      <w:pPr>
        <w:pStyle w:val="ConsPlusNormal"/>
        <w:jc w:val="both"/>
      </w:pPr>
      <w:r>
        <w:t xml:space="preserve">(в ред. </w:t>
      </w:r>
      <w:hyperlink r:id="rId106" w:history="1">
        <w:r>
          <w:rPr>
            <w:color w:val="0000FF"/>
          </w:rPr>
          <w:t>постановления</w:t>
        </w:r>
      </w:hyperlink>
      <w:r>
        <w:t xml:space="preserve"> Правительства Тюменской области от 19.05.2015 N 216-п)</w:t>
      </w:r>
    </w:p>
    <w:p w:rsidR="00DC2E61" w:rsidRDefault="00DC2E61">
      <w:pPr>
        <w:pStyle w:val="ConsPlusNormal"/>
        <w:ind w:firstLine="540"/>
        <w:jc w:val="both"/>
      </w:pPr>
      <w:r>
        <w:t>фамилия, имя, отчество арендатора, его место жительства или, если арендатором является юридическое лицо, его наименование и место нахождения;</w:t>
      </w:r>
    </w:p>
    <w:p w:rsidR="00DC2E61" w:rsidRDefault="00DC2E61">
      <w:pPr>
        <w:pStyle w:val="ConsPlusNormal"/>
        <w:ind w:firstLine="540"/>
        <w:jc w:val="both"/>
      </w:pPr>
      <w:r>
        <w:t>фамилия, имя, отчество представителя арендатора и его адрес, если заявление подается представителем;</w:t>
      </w:r>
    </w:p>
    <w:p w:rsidR="00DC2E61" w:rsidRDefault="00DC2E61">
      <w:pPr>
        <w:pStyle w:val="ConsPlusNormal"/>
        <w:ind w:firstLine="540"/>
        <w:jc w:val="both"/>
      </w:pPr>
      <w:r>
        <w:t>дата и номер договора аренды земельного участка, заключенного с арендатором;</w:t>
      </w:r>
    </w:p>
    <w:p w:rsidR="00DC2E61" w:rsidRDefault="00DC2E61">
      <w:pPr>
        <w:pStyle w:val="ConsPlusNormal"/>
        <w:ind w:firstLine="540"/>
        <w:jc w:val="both"/>
      </w:pPr>
      <w:r>
        <w:t>испрашиваемый срок аренды земельного участка.</w:t>
      </w:r>
    </w:p>
    <w:p w:rsidR="00DC2E61" w:rsidRDefault="00DC2E61">
      <w:pPr>
        <w:pStyle w:val="ConsPlusNormal"/>
        <w:ind w:firstLine="540"/>
        <w:jc w:val="both"/>
      </w:pPr>
      <w:r>
        <w:t>К заявлению прилагаются:</w:t>
      </w:r>
    </w:p>
    <w:p w:rsidR="00DC2E61" w:rsidRDefault="00DC2E61">
      <w:pPr>
        <w:pStyle w:val="ConsPlusNormal"/>
        <w:ind w:firstLine="540"/>
        <w:jc w:val="both"/>
      </w:pPr>
      <w:r>
        <w:t>доверенность или иной документ, подтверждающий полномочия представителя арендатора в соответствии с гражданским законодательством Российской Федерации;</w:t>
      </w:r>
    </w:p>
    <w:p w:rsidR="00DC2E61" w:rsidRDefault="00DC2E61">
      <w:pPr>
        <w:pStyle w:val="ConsPlusNormal"/>
        <w:ind w:firstLine="540"/>
        <w:jc w:val="both"/>
      </w:pPr>
      <w:r>
        <w:t>выписка из Единого государственного реестра индивидуальных предпринимателей либо выписка из Единого государственного реестра юридических лиц (по желанию арендатора).</w:t>
      </w:r>
    </w:p>
    <w:p w:rsidR="00DC2E61" w:rsidRDefault="00DC2E61">
      <w:pPr>
        <w:pStyle w:val="ConsPlusNormal"/>
        <w:ind w:firstLine="540"/>
        <w:jc w:val="both"/>
      </w:pPr>
      <w:r>
        <w:t xml:space="preserve">30. Арендодатель регистрирует заявление, указанное в </w:t>
      </w:r>
      <w:hyperlink w:anchor="P226" w:history="1">
        <w:r>
          <w:rPr>
            <w:color w:val="0000FF"/>
          </w:rPr>
          <w:t>пункте 29</w:t>
        </w:r>
      </w:hyperlink>
      <w:r>
        <w:t xml:space="preserve"> настоящего Положения, в день его подачи.</w:t>
      </w:r>
    </w:p>
    <w:p w:rsidR="00DC2E61" w:rsidRDefault="00DC2E61">
      <w:pPr>
        <w:pStyle w:val="ConsPlusNormal"/>
        <w:ind w:firstLine="540"/>
        <w:jc w:val="both"/>
      </w:pPr>
      <w:r>
        <w:t xml:space="preserve">В случае несоответствия заявления требованиям, установленным </w:t>
      </w:r>
      <w:hyperlink w:anchor="P226" w:history="1">
        <w:r>
          <w:rPr>
            <w:color w:val="0000FF"/>
          </w:rPr>
          <w:t>пунктом 29</w:t>
        </w:r>
      </w:hyperlink>
      <w:r>
        <w:t xml:space="preserve"> настоящего Положения, арендодатель отказывает в приеме документов.</w:t>
      </w:r>
    </w:p>
    <w:p w:rsidR="00DC2E61" w:rsidRDefault="00DC2E61">
      <w:pPr>
        <w:pStyle w:val="ConsPlusNormal"/>
        <w:jc w:val="both"/>
      </w:pPr>
      <w:r>
        <w:t>(</w:t>
      </w:r>
      <w:proofErr w:type="gramStart"/>
      <w:r>
        <w:t>в</w:t>
      </w:r>
      <w:proofErr w:type="gramEnd"/>
      <w:r>
        <w:t xml:space="preserve"> ред. </w:t>
      </w:r>
      <w:hyperlink r:id="rId107" w:history="1">
        <w:r>
          <w:rPr>
            <w:color w:val="0000FF"/>
          </w:rPr>
          <w:t>постановления</w:t>
        </w:r>
      </w:hyperlink>
      <w:r>
        <w:t xml:space="preserve"> Правительства Тюменской области от 19.05.2015 N 216-п)</w:t>
      </w:r>
    </w:p>
    <w:p w:rsidR="00DC2E61" w:rsidRDefault="00DC2E61">
      <w:pPr>
        <w:pStyle w:val="ConsPlusNormal"/>
        <w:ind w:firstLine="540"/>
        <w:jc w:val="both"/>
      </w:pPr>
      <w:r>
        <w:t>Письменное уведомление об отказе в приеме документов с указанием причин такого отказа направляется арендодателем арендатору не позднее пяти рабочих дней со дня подачи заявления.</w:t>
      </w:r>
    </w:p>
    <w:p w:rsidR="00DC2E61" w:rsidRDefault="00DC2E61">
      <w:pPr>
        <w:pStyle w:val="ConsPlusNormal"/>
        <w:ind w:firstLine="540"/>
        <w:jc w:val="both"/>
      </w:pPr>
      <w:r>
        <w:t>В случае подачи заявления в виде электронного документа уведомление об отказе в приеме документов не позднее пяти рабочих дней со дня его подачи направляется арендатору в виде электронного документа, а также на бумажном носителе.</w:t>
      </w:r>
    </w:p>
    <w:p w:rsidR="00DC2E61" w:rsidRDefault="00DC2E61">
      <w:pPr>
        <w:pStyle w:val="ConsPlusNormal"/>
        <w:ind w:firstLine="540"/>
        <w:jc w:val="both"/>
      </w:pPr>
      <w:r>
        <w:t xml:space="preserve">31. Не позднее 30 календарных дней со дня поступления заявления, указанного в </w:t>
      </w:r>
      <w:hyperlink w:anchor="P226" w:history="1">
        <w:r>
          <w:rPr>
            <w:color w:val="0000FF"/>
          </w:rPr>
          <w:t>пункте 29</w:t>
        </w:r>
      </w:hyperlink>
      <w:r>
        <w:t xml:space="preserve"> настоящего Положения, арендодатель:</w:t>
      </w:r>
    </w:p>
    <w:p w:rsidR="00DC2E61" w:rsidRDefault="00DC2E61">
      <w:pPr>
        <w:pStyle w:val="ConsPlusNormal"/>
        <w:ind w:firstLine="540"/>
        <w:jc w:val="both"/>
      </w:pPr>
      <w:r>
        <w:t>при отсутствии оснований для отказа готовит и направляет в адрес арендатора новый договор аренды земельного участка либо уведомление в виде электронного документа о необходимости получить новый договор аренды (при подаче заявления в виде электронного документа);</w:t>
      </w:r>
    </w:p>
    <w:p w:rsidR="00DC2E61" w:rsidRDefault="00DC2E61">
      <w:pPr>
        <w:pStyle w:val="ConsPlusNormal"/>
        <w:jc w:val="both"/>
      </w:pPr>
      <w:r>
        <w:t xml:space="preserve">(в ред. </w:t>
      </w:r>
      <w:hyperlink r:id="rId108" w:history="1">
        <w:r>
          <w:rPr>
            <w:color w:val="0000FF"/>
          </w:rPr>
          <w:t>постановления</w:t>
        </w:r>
      </w:hyperlink>
      <w:r>
        <w:t xml:space="preserve"> Правительства Тюменской области от 19.05.2015 N 216-п)</w:t>
      </w:r>
    </w:p>
    <w:p w:rsidR="00DC2E61" w:rsidRDefault="00DC2E61">
      <w:pPr>
        <w:pStyle w:val="ConsPlusNormal"/>
        <w:ind w:firstLine="540"/>
        <w:jc w:val="both"/>
      </w:pPr>
      <w:bookmarkStart w:id="24" w:name="P243"/>
      <w:bookmarkEnd w:id="24"/>
      <w:r>
        <w:t xml:space="preserve">при наличии оснований, предусмотренных </w:t>
      </w:r>
      <w:hyperlink w:anchor="P245" w:history="1">
        <w:r>
          <w:rPr>
            <w:color w:val="0000FF"/>
          </w:rPr>
          <w:t>пунктом 32</w:t>
        </w:r>
      </w:hyperlink>
      <w:r>
        <w:t xml:space="preserve"> настоящего Положения, письменно уведомляет арендатора об отказе в заключени</w:t>
      </w:r>
      <w:proofErr w:type="gramStart"/>
      <w:r>
        <w:t>и</w:t>
      </w:r>
      <w:proofErr w:type="gramEnd"/>
      <w:r>
        <w:t xml:space="preserve"> нового договора аренды земельного участка.</w:t>
      </w:r>
    </w:p>
    <w:p w:rsidR="00DC2E61" w:rsidRDefault="00DC2E61">
      <w:pPr>
        <w:pStyle w:val="ConsPlusNormal"/>
        <w:jc w:val="both"/>
      </w:pPr>
      <w:r>
        <w:t xml:space="preserve">(в ред. </w:t>
      </w:r>
      <w:hyperlink r:id="rId109" w:history="1">
        <w:r>
          <w:rPr>
            <w:color w:val="0000FF"/>
          </w:rPr>
          <w:t>постановления</w:t>
        </w:r>
      </w:hyperlink>
      <w:r>
        <w:t xml:space="preserve"> Правительства Тюменской области от 19.05.2015 N 216-п)</w:t>
      </w:r>
    </w:p>
    <w:p w:rsidR="00DC2E61" w:rsidRDefault="00DC2E61">
      <w:pPr>
        <w:pStyle w:val="ConsPlusNormal"/>
        <w:ind w:firstLine="540"/>
        <w:jc w:val="both"/>
      </w:pPr>
      <w:bookmarkStart w:id="25" w:name="P245"/>
      <w:bookmarkEnd w:id="25"/>
      <w:r>
        <w:t>32. Основанием для отказа в заключени</w:t>
      </w:r>
      <w:proofErr w:type="gramStart"/>
      <w:r>
        <w:t>и</w:t>
      </w:r>
      <w:proofErr w:type="gramEnd"/>
      <w:r>
        <w:t xml:space="preserve"> нового договора аренды является отсутствие права арендатора, предусмотренного </w:t>
      </w:r>
      <w:hyperlink r:id="rId110" w:history="1">
        <w:r>
          <w:rPr>
            <w:color w:val="0000FF"/>
          </w:rPr>
          <w:t>пунктами 3</w:t>
        </w:r>
      </w:hyperlink>
      <w:r>
        <w:t xml:space="preserve"> и </w:t>
      </w:r>
      <w:hyperlink r:id="rId111" w:history="1">
        <w:r>
          <w:rPr>
            <w:color w:val="0000FF"/>
          </w:rPr>
          <w:t>4 статьи 39.6</w:t>
        </w:r>
      </w:hyperlink>
      <w:r>
        <w:t xml:space="preserve"> Земельного кодекса Российской Федерации.</w:t>
      </w:r>
    </w:p>
    <w:p w:rsidR="00DC2E61" w:rsidRDefault="00DC2E61">
      <w:pPr>
        <w:pStyle w:val="ConsPlusNormal"/>
        <w:jc w:val="both"/>
      </w:pPr>
      <w:r>
        <w:t>(</w:t>
      </w:r>
      <w:proofErr w:type="gramStart"/>
      <w:r>
        <w:t>п</w:t>
      </w:r>
      <w:proofErr w:type="gramEnd"/>
      <w:r>
        <w:t xml:space="preserve">. 32 в ред. </w:t>
      </w:r>
      <w:hyperlink r:id="rId112" w:history="1">
        <w:r>
          <w:rPr>
            <w:color w:val="0000FF"/>
          </w:rPr>
          <w:t>постановления</w:t>
        </w:r>
      </w:hyperlink>
      <w:r>
        <w:t xml:space="preserve"> Правительства Тюменской области от 19.05.2015 N 216-п)</w:t>
      </w:r>
    </w:p>
    <w:p w:rsidR="00DC2E61" w:rsidRDefault="00DC2E61">
      <w:pPr>
        <w:pStyle w:val="ConsPlusNormal"/>
        <w:ind w:firstLine="540"/>
        <w:jc w:val="both"/>
      </w:pPr>
      <w:r>
        <w:t xml:space="preserve">33. Исключен. - </w:t>
      </w:r>
      <w:hyperlink r:id="rId113" w:history="1">
        <w:r>
          <w:rPr>
            <w:color w:val="0000FF"/>
          </w:rPr>
          <w:t>Постановление</w:t>
        </w:r>
      </w:hyperlink>
      <w:r>
        <w:t xml:space="preserve"> Правительства Тюменской области от 19.05.2015 N 216-п.</w:t>
      </w:r>
    </w:p>
    <w:p w:rsidR="00DC2E61" w:rsidRDefault="00DC2E61">
      <w:pPr>
        <w:pStyle w:val="ConsPlusNormal"/>
        <w:ind w:firstLine="540"/>
        <w:jc w:val="both"/>
      </w:pPr>
      <w:bookmarkStart w:id="26" w:name="P248"/>
      <w:bookmarkEnd w:id="26"/>
      <w:r>
        <w:t>34. В целях настоящего Положения ненадлежащим исполнением обязанностей по договору аренды является:</w:t>
      </w:r>
    </w:p>
    <w:p w:rsidR="00DC2E61" w:rsidRDefault="00DC2E61">
      <w:pPr>
        <w:pStyle w:val="ConsPlusNormal"/>
        <w:ind w:firstLine="540"/>
        <w:jc w:val="both"/>
      </w:pPr>
      <w:r>
        <w:t xml:space="preserve">ненадлежащее использование земельного участка согласно </w:t>
      </w:r>
      <w:hyperlink r:id="rId114" w:history="1">
        <w:r>
          <w:rPr>
            <w:color w:val="0000FF"/>
          </w:rPr>
          <w:t>подпункту 1 пункта 2 статьи 45</w:t>
        </w:r>
      </w:hyperlink>
      <w:r>
        <w:t xml:space="preserve"> Земельного кодекса Российской Федерации;</w:t>
      </w:r>
    </w:p>
    <w:p w:rsidR="00DC2E61" w:rsidRDefault="00DC2E61">
      <w:pPr>
        <w:pStyle w:val="ConsPlusNormal"/>
        <w:ind w:firstLine="540"/>
        <w:jc w:val="both"/>
      </w:pPr>
      <w:r>
        <w:t>возведение самовольной постройки на земельном участке.</w:t>
      </w:r>
    </w:p>
    <w:p w:rsidR="00DC2E61" w:rsidRDefault="00DC2E61">
      <w:pPr>
        <w:pStyle w:val="ConsPlusNormal"/>
        <w:jc w:val="both"/>
      </w:pPr>
      <w:r>
        <w:lastRenderedPageBreak/>
        <w:t xml:space="preserve">(п. 34 в ред. </w:t>
      </w:r>
      <w:hyperlink r:id="rId115" w:history="1">
        <w:r>
          <w:rPr>
            <w:color w:val="0000FF"/>
          </w:rPr>
          <w:t>постановления</w:t>
        </w:r>
      </w:hyperlink>
      <w:r>
        <w:t xml:space="preserve"> Правительства Тюменской области от 27.12.2013 N 567-п)</w:t>
      </w:r>
    </w:p>
    <w:p w:rsidR="00DC2E61" w:rsidRDefault="00DC2E61">
      <w:pPr>
        <w:pStyle w:val="ConsPlusNormal"/>
        <w:ind w:firstLine="540"/>
        <w:jc w:val="both"/>
      </w:pPr>
      <w:bookmarkStart w:id="27" w:name="P252"/>
      <w:bookmarkEnd w:id="27"/>
      <w:r>
        <w:t>35. В целях внесения изменений в договор аренды земельного участка в части изменения условия о виде разрешенного использования земельного участка арендатор подает в Департамент имущественных отношений Тюменской области соответствующее заявление на бумажном носителе.</w:t>
      </w:r>
    </w:p>
    <w:p w:rsidR="00DC2E61" w:rsidRDefault="00DC2E61">
      <w:pPr>
        <w:pStyle w:val="ConsPlusNormal"/>
        <w:jc w:val="both"/>
      </w:pPr>
      <w:r>
        <w:t>(</w:t>
      </w:r>
      <w:proofErr w:type="gramStart"/>
      <w:r>
        <w:t>п</w:t>
      </w:r>
      <w:proofErr w:type="gramEnd"/>
      <w:r>
        <w:t xml:space="preserve">. 35 введен </w:t>
      </w:r>
      <w:hyperlink r:id="rId116" w:history="1">
        <w:r>
          <w:rPr>
            <w:color w:val="0000FF"/>
          </w:rPr>
          <w:t>постановлением</w:t>
        </w:r>
      </w:hyperlink>
      <w:r>
        <w:t xml:space="preserve"> Правительства Тюменской области от 22.09.2015 N 448-п)</w:t>
      </w:r>
    </w:p>
    <w:p w:rsidR="00DC2E61" w:rsidRDefault="00DC2E61">
      <w:pPr>
        <w:pStyle w:val="ConsPlusNormal"/>
        <w:ind w:firstLine="540"/>
        <w:jc w:val="both"/>
      </w:pPr>
      <w:r>
        <w:t xml:space="preserve">36. В заявлении, указанном в </w:t>
      </w:r>
      <w:hyperlink w:anchor="P252" w:history="1">
        <w:r>
          <w:rPr>
            <w:color w:val="0000FF"/>
          </w:rPr>
          <w:t>пункте 35</w:t>
        </w:r>
      </w:hyperlink>
      <w:r>
        <w:t xml:space="preserve"> настоящего Положения, должны быть отражены:</w:t>
      </w:r>
    </w:p>
    <w:p w:rsidR="00DC2E61" w:rsidRDefault="00DC2E61">
      <w:pPr>
        <w:pStyle w:val="ConsPlusNormal"/>
        <w:ind w:firstLine="540"/>
        <w:jc w:val="both"/>
      </w:pPr>
      <w:bookmarkStart w:id="28" w:name="P255"/>
      <w:bookmarkEnd w:id="28"/>
      <w:r>
        <w:t>фамилия, имя, отчество арендатора, его место жительства или, если арендатором является юридическое лицо, его наименование и место нахождения;</w:t>
      </w:r>
    </w:p>
    <w:p w:rsidR="00DC2E61" w:rsidRDefault="00DC2E61">
      <w:pPr>
        <w:pStyle w:val="ConsPlusNormal"/>
        <w:ind w:firstLine="540"/>
        <w:jc w:val="both"/>
      </w:pPr>
      <w:r>
        <w:t>фамилия, имя, отчество представителя арендатора и его адрес, если заявление подается представителем;</w:t>
      </w:r>
    </w:p>
    <w:p w:rsidR="00DC2E61" w:rsidRDefault="00DC2E61">
      <w:pPr>
        <w:pStyle w:val="ConsPlusNormal"/>
        <w:ind w:firstLine="540"/>
        <w:jc w:val="both"/>
      </w:pPr>
      <w:r>
        <w:t>кадастровый номер, местоположение земельного участка;</w:t>
      </w:r>
    </w:p>
    <w:p w:rsidR="00DC2E61" w:rsidRDefault="00DC2E61">
      <w:pPr>
        <w:pStyle w:val="ConsPlusNormal"/>
        <w:ind w:firstLine="540"/>
        <w:jc w:val="both"/>
      </w:pPr>
      <w:r>
        <w:t>существующий вид разрешенного использования земельного участка;</w:t>
      </w:r>
    </w:p>
    <w:p w:rsidR="00DC2E61" w:rsidRDefault="00DC2E61">
      <w:pPr>
        <w:pStyle w:val="ConsPlusNormal"/>
        <w:ind w:firstLine="540"/>
        <w:jc w:val="both"/>
      </w:pPr>
      <w:r>
        <w:t>испрашиваемый вид разрешенного использования земельного участка;</w:t>
      </w:r>
    </w:p>
    <w:p w:rsidR="00DC2E61" w:rsidRDefault="00DC2E61">
      <w:pPr>
        <w:pStyle w:val="ConsPlusNormal"/>
        <w:ind w:firstLine="540"/>
        <w:jc w:val="both"/>
      </w:pPr>
      <w:bookmarkStart w:id="29" w:name="P260"/>
      <w:bookmarkEnd w:id="29"/>
      <w:r>
        <w:t>способ уведомления о результатах рассмотрения заявления.</w:t>
      </w:r>
    </w:p>
    <w:p w:rsidR="00DC2E61" w:rsidRDefault="00DC2E61">
      <w:pPr>
        <w:pStyle w:val="ConsPlusNormal"/>
        <w:ind w:firstLine="540"/>
        <w:jc w:val="both"/>
      </w:pPr>
      <w:r>
        <w:t>По желанию заявителя в заявлении могут быть указаны также номера телефонов, факсов, адреса электронной почты заявителя, его представителя и иные сведения, имеющие значение для рассмотрения заявления.</w:t>
      </w:r>
    </w:p>
    <w:p w:rsidR="00DC2E61" w:rsidRDefault="00DC2E61">
      <w:pPr>
        <w:pStyle w:val="ConsPlusNormal"/>
        <w:jc w:val="both"/>
      </w:pPr>
      <w:r>
        <w:t xml:space="preserve">(п. 36 </w:t>
      </w:r>
      <w:proofErr w:type="gramStart"/>
      <w:r>
        <w:t>введен</w:t>
      </w:r>
      <w:proofErr w:type="gramEnd"/>
      <w:r>
        <w:t xml:space="preserve"> </w:t>
      </w:r>
      <w:hyperlink r:id="rId117" w:history="1">
        <w:r>
          <w:rPr>
            <w:color w:val="0000FF"/>
          </w:rPr>
          <w:t>постановлением</w:t>
        </w:r>
      </w:hyperlink>
      <w:r>
        <w:t xml:space="preserve"> Правительства Тюменской области от 22.09.2015 N 448-п)</w:t>
      </w:r>
    </w:p>
    <w:p w:rsidR="00DC2E61" w:rsidRDefault="00DC2E61">
      <w:pPr>
        <w:pStyle w:val="ConsPlusNormal"/>
        <w:ind w:firstLine="540"/>
        <w:jc w:val="both"/>
      </w:pPr>
      <w:r>
        <w:t xml:space="preserve">37. </w:t>
      </w:r>
      <w:proofErr w:type="gramStart"/>
      <w:r>
        <w:t>К заявлению о внесении изменений в договор аренды земельного участка в части изменения условия о виде</w:t>
      </w:r>
      <w:proofErr w:type="gramEnd"/>
      <w:r>
        <w:t xml:space="preserve"> разрешенного использования земельного участка прилагаются:</w:t>
      </w:r>
    </w:p>
    <w:p w:rsidR="00DC2E61" w:rsidRDefault="00DC2E61">
      <w:pPr>
        <w:pStyle w:val="ConsPlusNormal"/>
        <w:ind w:firstLine="540"/>
        <w:jc w:val="both"/>
      </w:pPr>
      <w:bookmarkStart w:id="30" w:name="P264"/>
      <w:bookmarkEnd w:id="30"/>
      <w:r>
        <w:t>копия паспорта либо иного документа арендатора, предусмотренного федеральным законом или иными нормативными правовыми актами в качестве документа, удостоверяющего личность гражданина Российской Федерации, иностранного гражданина или лица без гражданства;</w:t>
      </w:r>
    </w:p>
    <w:p w:rsidR="00DC2E61" w:rsidRDefault="00DC2E61">
      <w:pPr>
        <w:pStyle w:val="ConsPlusNormal"/>
        <w:ind w:firstLine="540"/>
        <w:jc w:val="both"/>
      </w:pPr>
      <w:bookmarkStart w:id="31" w:name="P265"/>
      <w:bookmarkEnd w:id="31"/>
      <w:r>
        <w:t>доверенность или иной документ, удостоверяющий полномочия представителя арендатора в соответствии с гражданским законодательством Российской Федерации (в случае если с заявлением обращается представитель арендатора);</w:t>
      </w:r>
    </w:p>
    <w:p w:rsidR="00DC2E61" w:rsidRDefault="00DC2E61">
      <w:pPr>
        <w:pStyle w:val="ConsPlusNormal"/>
        <w:ind w:firstLine="540"/>
        <w:jc w:val="both"/>
      </w:pPr>
      <w:r>
        <w:t>кадастровый паспорт земельного участка (по желанию арендатора);</w:t>
      </w:r>
    </w:p>
    <w:p w:rsidR="00DC2E61" w:rsidRDefault="00DC2E61">
      <w:pPr>
        <w:pStyle w:val="ConsPlusNormal"/>
        <w:ind w:firstLine="540"/>
        <w:jc w:val="both"/>
      </w:pPr>
      <w:bookmarkStart w:id="32" w:name="P267"/>
      <w:bookmarkEnd w:id="32"/>
      <w:proofErr w:type="gramStart"/>
      <w:r>
        <w:t xml:space="preserve">экспертное заключение о соответствии санитарным правилам земельного участка, предоставленного по процедуре предварительного согласования места размещения объекта, для испрашиваемого основного вида разрешенного использования, выданное уполномоченной организацией, в случаях, установленных </w:t>
      </w:r>
      <w:hyperlink r:id="rId118" w:history="1">
        <w:r>
          <w:rPr>
            <w:color w:val="0000FF"/>
          </w:rPr>
          <w:t>пунктом 2 статьи 12</w:t>
        </w:r>
      </w:hyperlink>
      <w:r>
        <w:t xml:space="preserve"> Федерального закона от 30.03.1999 N 52-ФЗ "О санитарно-эпидемиологическом благополучии населения", за исключением случаев, указанных в </w:t>
      </w:r>
      <w:hyperlink w:anchor="P290" w:history="1">
        <w:r>
          <w:rPr>
            <w:color w:val="0000FF"/>
          </w:rPr>
          <w:t>пункте 42</w:t>
        </w:r>
      </w:hyperlink>
      <w:r>
        <w:t xml:space="preserve"> настоящего Положения.</w:t>
      </w:r>
      <w:proofErr w:type="gramEnd"/>
    </w:p>
    <w:p w:rsidR="00DC2E61" w:rsidRDefault="00DC2E61">
      <w:pPr>
        <w:pStyle w:val="ConsPlusNormal"/>
        <w:jc w:val="both"/>
      </w:pPr>
      <w:r>
        <w:t xml:space="preserve">(п. 37 </w:t>
      </w:r>
      <w:proofErr w:type="gramStart"/>
      <w:r>
        <w:t>введен</w:t>
      </w:r>
      <w:proofErr w:type="gramEnd"/>
      <w:r>
        <w:t xml:space="preserve"> </w:t>
      </w:r>
      <w:hyperlink r:id="rId119" w:history="1">
        <w:r>
          <w:rPr>
            <w:color w:val="0000FF"/>
          </w:rPr>
          <w:t>постановлением</w:t>
        </w:r>
      </w:hyperlink>
      <w:r>
        <w:t xml:space="preserve"> Правительства Тюменской области от 22.09.2015 N 448-п)</w:t>
      </w:r>
    </w:p>
    <w:p w:rsidR="00DC2E61" w:rsidRDefault="00DC2E61">
      <w:pPr>
        <w:pStyle w:val="ConsPlusNormal"/>
        <w:ind w:firstLine="540"/>
        <w:jc w:val="both"/>
      </w:pPr>
      <w:r>
        <w:t>38. Изменение основного вида разрешенного использования земельного участка, предоставленного в аренду, допускается в случае приведения указанного вида в соответствие с правилами землепользования и застройки и (или) утвержденным проектом планировки территории.</w:t>
      </w:r>
    </w:p>
    <w:p w:rsidR="00DC2E61" w:rsidRDefault="00DC2E61">
      <w:pPr>
        <w:pStyle w:val="ConsPlusNormal"/>
        <w:jc w:val="both"/>
      </w:pPr>
      <w:r>
        <w:t>(</w:t>
      </w:r>
      <w:proofErr w:type="gramStart"/>
      <w:r>
        <w:t>п</w:t>
      </w:r>
      <w:proofErr w:type="gramEnd"/>
      <w:r>
        <w:t xml:space="preserve">. 38 введен </w:t>
      </w:r>
      <w:hyperlink r:id="rId120" w:history="1">
        <w:r>
          <w:rPr>
            <w:color w:val="0000FF"/>
          </w:rPr>
          <w:t>постановлением</w:t>
        </w:r>
      </w:hyperlink>
      <w:r>
        <w:t xml:space="preserve"> Правительства Тюменской области от 22.09.2015 N 448-п)</w:t>
      </w:r>
    </w:p>
    <w:p w:rsidR="00DC2E61" w:rsidRDefault="00DC2E61">
      <w:pPr>
        <w:pStyle w:val="ConsPlusNormal"/>
        <w:ind w:firstLine="540"/>
        <w:jc w:val="both"/>
      </w:pPr>
      <w:r>
        <w:t xml:space="preserve">39. Арендодатель регистрирует заявление, указанное в </w:t>
      </w:r>
      <w:hyperlink w:anchor="P252" w:history="1">
        <w:r>
          <w:rPr>
            <w:color w:val="0000FF"/>
          </w:rPr>
          <w:t>пункте 35</w:t>
        </w:r>
      </w:hyperlink>
      <w:r>
        <w:t xml:space="preserve"> настоящего Положения, в день его подачи.</w:t>
      </w:r>
    </w:p>
    <w:p w:rsidR="00DC2E61" w:rsidRDefault="00DC2E61">
      <w:pPr>
        <w:pStyle w:val="ConsPlusNormal"/>
        <w:ind w:firstLine="540"/>
        <w:jc w:val="both"/>
      </w:pPr>
      <w:r>
        <w:t xml:space="preserve">В случае несоответствия заявления требованиям, установленным </w:t>
      </w:r>
      <w:hyperlink w:anchor="P255" w:history="1">
        <w:r>
          <w:rPr>
            <w:color w:val="0000FF"/>
          </w:rPr>
          <w:t>абзацами вторым</w:t>
        </w:r>
      </w:hyperlink>
      <w:r>
        <w:t xml:space="preserve"> - </w:t>
      </w:r>
      <w:hyperlink w:anchor="P260" w:history="1">
        <w:r>
          <w:rPr>
            <w:color w:val="0000FF"/>
          </w:rPr>
          <w:t>седьмым пункта 36</w:t>
        </w:r>
      </w:hyperlink>
      <w:r>
        <w:t xml:space="preserve"> и </w:t>
      </w:r>
      <w:hyperlink w:anchor="P264" w:history="1">
        <w:r>
          <w:rPr>
            <w:color w:val="0000FF"/>
          </w:rPr>
          <w:t>абзацами вторым</w:t>
        </w:r>
      </w:hyperlink>
      <w:r>
        <w:t xml:space="preserve">, </w:t>
      </w:r>
      <w:hyperlink w:anchor="P265" w:history="1">
        <w:r>
          <w:rPr>
            <w:color w:val="0000FF"/>
          </w:rPr>
          <w:t>третьим</w:t>
        </w:r>
      </w:hyperlink>
      <w:r>
        <w:t xml:space="preserve">, </w:t>
      </w:r>
      <w:hyperlink w:anchor="P267" w:history="1">
        <w:r>
          <w:rPr>
            <w:color w:val="0000FF"/>
          </w:rPr>
          <w:t>пятым пункта 37</w:t>
        </w:r>
      </w:hyperlink>
      <w:r>
        <w:t xml:space="preserve"> настоящего Положения, арендодатель отказывает в приеме документов.</w:t>
      </w:r>
    </w:p>
    <w:p w:rsidR="00DC2E61" w:rsidRDefault="00DC2E61">
      <w:pPr>
        <w:pStyle w:val="ConsPlusNormal"/>
        <w:ind w:firstLine="540"/>
        <w:jc w:val="both"/>
      </w:pPr>
      <w:r>
        <w:t>Письменное уведомление об отказе в приеме документов с указанием причин такого отказа направляется арендодателем арендатору не позднее семи календарных дней со дня подачи заявления.</w:t>
      </w:r>
    </w:p>
    <w:p w:rsidR="00DC2E61" w:rsidRDefault="00DC2E61">
      <w:pPr>
        <w:pStyle w:val="ConsPlusNormal"/>
        <w:jc w:val="both"/>
      </w:pPr>
      <w:r>
        <w:t>(</w:t>
      </w:r>
      <w:proofErr w:type="gramStart"/>
      <w:r>
        <w:t>п</w:t>
      </w:r>
      <w:proofErr w:type="gramEnd"/>
      <w:r>
        <w:t xml:space="preserve">. 39 введен </w:t>
      </w:r>
      <w:hyperlink r:id="rId121" w:history="1">
        <w:r>
          <w:rPr>
            <w:color w:val="0000FF"/>
          </w:rPr>
          <w:t>постановлением</w:t>
        </w:r>
      </w:hyperlink>
      <w:r>
        <w:t xml:space="preserve"> Правительства Тюменской области от 22.09.2015 N 448-п)</w:t>
      </w:r>
    </w:p>
    <w:p w:rsidR="00DC2E61" w:rsidRDefault="00DC2E61">
      <w:pPr>
        <w:pStyle w:val="ConsPlusNormal"/>
        <w:ind w:firstLine="540"/>
        <w:jc w:val="both"/>
      </w:pPr>
      <w:r>
        <w:t xml:space="preserve">40. Не позднее 30 календарных дней со дня поступления заявления, указанного в </w:t>
      </w:r>
      <w:hyperlink w:anchor="P252" w:history="1">
        <w:r>
          <w:rPr>
            <w:color w:val="0000FF"/>
          </w:rPr>
          <w:t>пункте 35</w:t>
        </w:r>
      </w:hyperlink>
      <w:r>
        <w:t xml:space="preserve"> настоящего Положения, арендодатель:</w:t>
      </w:r>
    </w:p>
    <w:p w:rsidR="00DC2E61" w:rsidRDefault="00DC2E61">
      <w:pPr>
        <w:pStyle w:val="ConsPlusNormal"/>
        <w:ind w:firstLine="540"/>
        <w:jc w:val="both"/>
      </w:pPr>
      <w:r>
        <w:t>принимает решение о выборе вида разрешенного использования земельного участка и направляет копию в орган кадастрового учета, о чем уведомляет заявителя;</w:t>
      </w:r>
    </w:p>
    <w:p w:rsidR="00DC2E61" w:rsidRDefault="00DC2E61">
      <w:pPr>
        <w:pStyle w:val="ConsPlusNormal"/>
        <w:ind w:firstLine="540"/>
        <w:jc w:val="both"/>
      </w:pPr>
      <w:r>
        <w:lastRenderedPageBreak/>
        <w:t xml:space="preserve">при наличии оснований, предусмотренных </w:t>
      </w:r>
      <w:hyperlink w:anchor="P279" w:history="1">
        <w:r>
          <w:rPr>
            <w:color w:val="0000FF"/>
          </w:rPr>
          <w:t>пунктом 41</w:t>
        </w:r>
      </w:hyperlink>
      <w:r>
        <w:t xml:space="preserve"> настоящего Положения, письменно уведомляет арендатора об отказе во внесении изменений в договор аренды земельного участка в части изменения вида разрешенного использования земельного участка.</w:t>
      </w:r>
    </w:p>
    <w:p w:rsidR="00DC2E61" w:rsidRDefault="00DC2E61">
      <w:pPr>
        <w:pStyle w:val="ConsPlusNormal"/>
        <w:jc w:val="both"/>
      </w:pPr>
      <w:r>
        <w:t>(</w:t>
      </w:r>
      <w:proofErr w:type="gramStart"/>
      <w:r>
        <w:t>п</w:t>
      </w:r>
      <w:proofErr w:type="gramEnd"/>
      <w:r>
        <w:t xml:space="preserve">. 40 введен </w:t>
      </w:r>
      <w:hyperlink r:id="rId122" w:history="1">
        <w:r>
          <w:rPr>
            <w:color w:val="0000FF"/>
          </w:rPr>
          <w:t>постановлением</w:t>
        </w:r>
      </w:hyperlink>
      <w:r>
        <w:t xml:space="preserve"> Правительства Тюменской области от 22.09.2015 N 448-п)</w:t>
      </w:r>
    </w:p>
    <w:p w:rsidR="00DC2E61" w:rsidRDefault="00DC2E61">
      <w:pPr>
        <w:pStyle w:val="ConsPlusNormal"/>
        <w:ind w:firstLine="540"/>
        <w:jc w:val="both"/>
      </w:pPr>
      <w:bookmarkStart w:id="33" w:name="P279"/>
      <w:bookmarkEnd w:id="33"/>
      <w:r>
        <w:t xml:space="preserve">41. Основания </w:t>
      </w:r>
      <w:proofErr w:type="gramStart"/>
      <w:r>
        <w:t>для принятия решения об отказе во внесении изменений в договор аренды земельного участка в части</w:t>
      </w:r>
      <w:proofErr w:type="gramEnd"/>
      <w:r>
        <w:t xml:space="preserve"> изменения вида разрешенного использования земельного участка:</w:t>
      </w:r>
    </w:p>
    <w:p w:rsidR="00DC2E61" w:rsidRDefault="00DC2E61">
      <w:pPr>
        <w:pStyle w:val="ConsPlusNormal"/>
        <w:ind w:firstLine="540"/>
        <w:jc w:val="both"/>
      </w:pPr>
      <w:r>
        <w:t>указанный в заявлении вид разрешенного использования земельного участка не предусмотрен градостроительным регламентом территориальной зоны, в границах которой расположен земельный участок;</w:t>
      </w:r>
    </w:p>
    <w:p w:rsidR="00DC2E61" w:rsidRDefault="00DC2E61">
      <w:pPr>
        <w:pStyle w:val="ConsPlusNormal"/>
        <w:ind w:firstLine="540"/>
        <w:jc w:val="both"/>
      </w:pPr>
      <w:r>
        <w:t>указанный в заявлении вид разрешенного использования земельного участка предусмотрен градостроительным регламентом территориальной зоны, в границах которой расположен земельный участок, в качестве вспомогательного;</w:t>
      </w:r>
    </w:p>
    <w:p w:rsidR="00DC2E61" w:rsidRDefault="00DC2E61">
      <w:pPr>
        <w:pStyle w:val="ConsPlusNormal"/>
        <w:ind w:firstLine="540"/>
        <w:jc w:val="both"/>
      </w:pPr>
      <w:r>
        <w:t xml:space="preserve">указанный в заявлении вид разрешенного использования земельного участка предусмотрен градостроительным регламентом территориальной зоны, в границах которой расположен земельный участок, в качестве условно разрешенного (кроме случаев наличия разрешения на условно разрешенный вид использования земельного участка, предоставленного в порядке, предусмотренном Градостроительным </w:t>
      </w:r>
      <w:hyperlink r:id="rId123" w:history="1">
        <w:r>
          <w:rPr>
            <w:color w:val="0000FF"/>
          </w:rPr>
          <w:t>кодексом</w:t>
        </w:r>
      </w:hyperlink>
      <w:r>
        <w:t xml:space="preserve"> Российской Федерации);</w:t>
      </w:r>
    </w:p>
    <w:p w:rsidR="00DC2E61" w:rsidRDefault="00DC2E61">
      <w:pPr>
        <w:pStyle w:val="ConsPlusNormal"/>
        <w:ind w:firstLine="540"/>
        <w:jc w:val="both"/>
      </w:pPr>
      <w:r>
        <w:t>указанный в заявлении вид разрешенного использования земельного участка не соответствует виду использования, установленному в решении о предварительном согласовании места размещения объекта или решении о предварительном согласовании предоставления объекта (кроме случаев приведения вида разрешенного использования земельного участка в соответствие с правилами землепользования и застройки и (или) утвержденным проектом планировки территории);</w:t>
      </w:r>
    </w:p>
    <w:p w:rsidR="00DC2E61" w:rsidRDefault="00DC2E61">
      <w:pPr>
        <w:pStyle w:val="ConsPlusNormal"/>
        <w:ind w:firstLine="540"/>
        <w:jc w:val="both"/>
      </w:pPr>
      <w:r>
        <w:t>земельный участок предоставлен по результатам проведения аукциона;</w:t>
      </w:r>
    </w:p>
    <w:p w:rsidR="00DC2E61" w:rsidRDefault="00DC2E61">
      <w:pPr>
        <w:pStyle w:val="ConsPlusNormal"/>
        <w:ind w:firstLine="540"/>
        <w:jc w:val="both"/>
      </w:pPr>
      <w:r>
        <w:t>договор аренды земельного участка не предусматривает строительство зданий, сооружений (кроме случаев изменения вида разрешенного использования земельного участка на вид разрешенного использования, не предусматривающий строительство);</w:t>
      </w:r>
    </w:p>
    <w:p w:rsidR="00DC2E61" w:rsidRDefault="00DC2E61">
      <w:pPr>
        <w:pStyle w:val="ConsPlusNormal"/>
        <w:ind w:firstLine="540"/>
        <w:jc w:val="both"/>
      </w:pPr>
      <w:r>
        <w:t>по договору аренды предоставлен земельный участок, основной вид разрешенного использования которого предусматривает размещение объектов здравоохранения или образования;</w:t>
      </w:r>
    </w:p>
    <w:p w:rsidR="00DC2E61" w:rsidRDefault="00DC2E61">
      <w:pPr>
        <w:pStyle w:val="ConsPlusNormal"/>
        <w:ind w:firstLine="540"/>
        <w:jc w:val="both"/>
      </w:pPr>
      <w:r>
        <w:t>изменение вида разрешенного использования земельного участка повлечет изменение условий договора аренды в нарушение установленной действующим законодательством Российской Федерации процедуры предоставления земельных участков для соответствующего вида разрешенного использования;</w:t>
      </w:r>
    </w:p>
    <w:p w:rsidR="00DC2E61" w:rsidRDefault="00DC2E61">
      <w:pPr>
        <w:pStyle w:val="ConsPlusNormal"/>
        <w:ind w:firstLine="540"/>
        <w:jc w:val="both"/>
      </w:pPr>
      <w:r>
        <w:t>по договору аренды предоставлен земельный участок, на котором расположены здания, строения, сооружения.</w:t>
      </w:r>
    </w:p>
    <w:p w:rsidR="00DC2E61" w:rsidRDefault="00DC2E61">
      <w:pPr>
        <w:pStyle w:val="ConsPlusNormal"/>
        <w:jc w:val="both"/>
      </w:pPr>
      <w:r>
        <w:t xml:space="preserve">(п. 41 </w:t>
      </w:r>
      <w:proofErr w:type="gramStart"/>
      <w:r>
        <w:t>введен</w:t>
      </w:r>
      <w:proofErr w:type="gramEnd"/>
      <w:r>
        <w:t xml:space="preserve"> </w:t>
      </w:r>
      <w:hyperlink r:id="rId124" w:history="1">
        <w:r>
          <w:rPr>
            <w:color w:val="0000FF"/>
          </w:rPr>
          <w:t>постановлением</w:t>
        </w:r>
      </w:hyperlink>
      <w:r>
        <w:t xml:space="preserve"> Правительства Тюменской области от 22.09.2015 N 448-п)</w:t>
      </w:r>
    </w:p>
    <w:p w:rsidR="00DC2E61" w:rsidRDefault="00DC2E61">
      <w:pPr>
        <w:pStyle w:val="ConsPlusNormal"/>
        <w:ind w:firstLine="540"/>
        <w:jc w:val="both"/>
      </w:pPr>
      <w:bookmarkStart w:id="34" w:name="P290"/>
      <w:bookmarkEnd w:id="34"/>
      <w:r>
        <w:t xml:space="preserve">42. Основания, указанные в </w:t>
      </w:r>
      <w:hyperlink w:anchor="P279" w:history="1">
        <w:r>
          <w:rPr>
            <w:color w:val="0000FF"/>
          </w:rPr>
          <w:t>пункте 41</w:t>
        </w:r>
      </w:hyperlink>
      <w:r>
        <w:t xml:space="preserve"> настоящего Положения, не применяются в случаях:</w:t>
      </w:r>
    </w:p>
    <w:p w:rsidR="00DC2E61" w:rsidRDefault="00DC2E61">
      <w:pPr>
        <w:pStyle w:val="ConsPlusNormal"/>
        <w:ind w:firstLine="540"/>
        <w:jc w:val="both"/>
      </w:pPr>
      <w:r>
        <w:t xml:space="preserve">приведения наименования вида разрешенного использования земельного участка в соответствие правилам землепользования и застройки и (или) </w:t>
      </w:r>
      <w:hyperlink r:id="rId125" w:history="1">
        <w:r>
          <w:rPr>
            <w:color w:val="0000FF"/>
          </w:rPr>
          <w:t>приказу</w:t>
        </w:r>
      </w:hyperlink>
      <w:r>
        <w:t xml:space="preserve"> Минэкономразвития России от 01.09.2014 N 540 "Об утверждении классификатора видов разрешенного использования земельных участков";</w:t>
      </w:r>
    </w:p>
    <w:p w:rsidR="00DC2E61" w:rsidRDefault="00DC2E61">
      <w:pPr>
        <w:pStyle w:val="ConsPlusNormal"/>
        <w:ind w:firstLine="540"/>
        <w:jc w:val="both"/>
      </w:pPr>
      <w:r>
        <w:t xml:space="preserve">внесения изменений в договор аренды земельного участка, образованного из земельного участка, предоставленного для комплексного освоения территории, в части изменения вида разрешенного использования земельного участка в соответствии с утвержденным в порядке, установленном Градостроительным </w:t>
      </w:r>
      <w:hyperlink r:id="rId126" w:history="1">
        <w:r>
          <w:rPr>
            <w:color w:val="0000FF"/>
          </w:rPr>
          <w:t>кодексом</w:t>
        </w:r>
      </w:hyperlink>
      <w:r>
        <w:t xml:space="preserve"> Российской Федерации, проектом планировки территории и проектом межевания территории;</w:t>
      </w:r>
    </w:p>
    <w:p w:rsidR="00DC2E61" w:rsidRDefault="00DC2E61">
      <w:pPr>
        <w:pStyle w:val="ConsPlusNormal"/>
        <w:ind w:firstLine="540"/>
        <w:jc w:val="both"/>
      </w:pPr>
      <w:r>
        <w:t xml:space="preserve">внесения изменений в договор аренды земельного участка, образованного из земельного участка, предоставленного для комплексного освоения территории в целях жилищного строительства, в части изменения вида разрешенного использования земельного участка в соответствии с утвержденным в порядке, установленном Градостроительным </w:t>
      </w:r>
      <w:hyperlink r:id="rId127" w:history="1">
        <w:r>
          <w:rPr>
            <w:color w:val="0000FF"/>
          </w:rPr>
          <w:t>кодексом</w:t>
        </w:r>
      </w:hyperlink>
      <w:r>
        <w:t xml:space="preserve"> Российской Федерации, проектом планировки территории и проектом межевания территории;</w:t>
      </w:r>
    </w:p>
    <w:p w:rsidR="00DC2E61" w:rsidRDefault="00DC2E61">
      <w:pPr>
        <w:pStyle w:val="ConsPlusNormal"/>
        <w:ind w:firstLine="540"/>
        <w:jc w:val="both"/>
      </w:pPr>
      <w:r>
        <w:t xml:space="preserve">внесения изменений в договор аренды земельного участка, образованного в границах застроенной территории, в отношении которой заключен договор о ее развитии, в части </w:t>
      </w:r>
      <w:r>
        <w:lastRenderedPageBreak/>
        <w:t xml:space="preserve">изменения вида разрешенного использования земельного участка в соответствии с утвержденным в порядке, установленном Градостроительным </w:t>
      </w:r>
      <w:hyperlink r:id="rId128" w:history="1">
        <w:r>
          <w:rPr>
            <w:color w:val="0000FF"/>
          </w:rPr>
          <w:t>кодексом</w:t>
        </w:r>
      </w:hyperlink>
      <w:r>
        <w:t xml:space="preserve"> Российской Федерации, проектом планировки территории и проектом межевания территории.</w:t>
      </w:r>
    </w:p>
    <w:p w:rsidR="00DC2E61" w:rsidRDefault="00DC2E61">
      <w:pPr>
        <w:pStyle w:val="ConsPlusNormal"/>
        <w:jc w:val="both"/>
      </w:pPr>
      <w:r>
        <w:t xml:space="preserve">(п. 42 </w:t>
      </w:r>
      <w:proofErr w:type="gramStart"/>
      <w:r>
        <w:t>введен</w:t>
      </w:r>
      <w:proofErr w:type="gramEnd"/>
      <w:r>
        <w:t xml:space="preserve"> </w:t>
      </w:r>
      <w:hyperlink r:id="rId129" w:history="1">
        <w:r>
          <w:rPr>
            <w:color w:val="0000FF"/>
          </w:rPr>
          <w:t>постановлением</w:t>
        </w:r>
      </w:hyperlink>
      <w:r>
        <w:t xml:space="preserve"> Правительства Тюменской области от 22.09.2015 N 448-п)</w:t>
      </w:r>
    </w:p>
    <w:p w:rsidR="00DC2E61" w:rsidRDefault="00DC2E61">
      <w:pPr>
        <w:pStyle w:val="ConsPlusNormal"/>
        <w:ind w:firstLine="540"/>
        <w:jc w:val="both"/>
      </w:pPr>
      <w:r>
        <w:t>43. В течение 14 календарных дней со дня получения сведений из государственного кадастра недвижимости об изменении вида разрешенного использования земельного участка арендодатель осуществляет подготовку и направление (выдачу) арендатору дополнительного соглашения к договору аренды земельного участка.</w:t>
      </w:r>
    </w:p>
    <w:p w:rsidR="00DC2E61" w:rsidRDefault="00DC2E61">
      <w:pPr>
        <w:pStyle w:val="ConsPlusNormal"/>
        <w:jc w:val="both"/>
      </w:pPr>
      <w:r>
        <w:t>(</w:t>
      </w:r>
      <w:proofErr w:type="gramStart"/>
      <w:r>
        <w:t>п</w:t>
      </w:r>
      <w:proofErr w:type="gramEnd"/>
      <w:r>
        <w:t xml:space="preserve">. 43 введен </w:t>
      </w:r>
      <w:hyperlink r:id="rId130" w:history="1">
        <w:r>
          <w:rPr>
            <w:color w:val="0000FF"/>
          </w:rPr>
          <w:t>постановлением</w:t>
        </w:r>
      </w:hyperlink>
      <w:r>
        <w:t xml:space="preserve"> Правительства Тюменской области от 22.09.2015 N 448-п)</w:t>
      </w:r>
    </w:p>
    <w:p w:rsidR="00DC2E61" w:rsidRDefault="00DC2E61">
      <w:pPr>
        <w:sectPr w:rsidR="00DC2E61" w:rsidSect="004D1E69">
          <w:pgSz w:w="11906" w:h="16838"/>
          <w:pgMar w:top="1134" w:right="850" w:bottom="1134" w:left="1701" w:header="708" w:footer="708" w:gutter="0"/>
          <w:cols w:space="708"/>
          <w:docGrid w:linePitch="360"/>
        </w:sectPr>
      </w:pPr>
    </w:p>
    <w:p w:rsidR="00DC2E61" w:rsidRDefault="00DC2E61">
      <w:pPr>
        <w:pStyle w:val="ConsPlusNormal"/>
        <w:jc w:val="both"/>
      </w:pPr>
    </w:p>
    <w:p w:rsidR="00DC2E61" w:rsidRDefault="00DC2E61">
      <w:pPr>
        <w:pStyle w:val="ConsPlusNormal"/>
        <w:jc w:val="both"/>
      </w:pPr>
    </w:p>
    <w:p w:rsidR="00DC2E61" w:rsidRDefault="00DC2E61">
      <w:pPr>
        <w:pStyle w:val="ConsPlusNormal"/>
        <w:jc w:val="both"/>
      </w:pPr>
    </w:p>
    <w:p w:rsidR="00DC2E61" w:rsidRDefault="00DC2E61">
      <w:pPr>
        <w:pStyle w:val="ConsPlusNormal"/>
        <w:jc w:val="both"/>
      </w:pPr>
    </w:p>
    <w:p w:rsidR="00DC2E61" w:rsidRDefault="00DC2E61">
      <w:pPr>
        <w:pStyle w:val="ConsPlusNormal"/>
        <w:jc w:val="both"/>
      </w:pPr>
    </w:p>
    <w:p w:rsidR="00DC2E61" w:rsidRDefault="00DC2E61">
      <w:pPr>
        <w:pStyle w:val="ConsPlusNormal"/>
        <w:jc w:val="right"/>
      </w:pPr>
      <w:r>
        <w:t>Приложение N 1</w:t>
      </w:r>
    </w:p>
    <w:p w:rsidR="00DC2E61" w:rsidRDefault="00DC2E61">
      <w:pPr>
        <w:pStyle w:val="ConsPlusNormal"/>
        <w:jc w:val="right"/>
      </w:pPr>
      <w:r>
        <w:t>к Положению об аренде земельных участков,</w:t>
      </w:r>
    </w:p>
    <w:p w:rsidR="00DC2E61" w:rsidRDefault="00DC2E61">
      <w:pPr>
        <w:pStyle w:val="ConsPlusNormal"/>
        <w:jc w:val="right"/>
      </w:pPr>
      <w:proofErr w:type="gramStart"/>
      <w:r>
        <w:t>находящихся</w:t>
      </w:r>
      <w:proofErr w:type="gramEnd"/>
      <w:r>
        <w:t xml:space="preserve"> в государственной собственности</w:t>
      </w:r>
    </w:p>
    <w:p w:rsidR="00DC2E61" w:rsidRDefault="00DC2E61">
      <w:pPr>
        <w:pStyle w:val="ConsPlusNormal"/>
        <w:jc w:val="both"/>
      </w:pPr>
    </w:p>
    <w:p w:rsidR="00DC2E61" w:rsidRDefault="00DC2E61">
      <w:pPr>
        <w:pStyle w:val="ConsPlusTitle"/>
        <w:jc w:val="center"/>
      </w:pPr>
      <w:bookmarkStart w:id="35" w:name="P307"/>
      <w:bookmarkEnd w:id="35"/>
      <w:r>
        <w:t>ДОПОЛНИТЕЛЬНЫЕ (ПОНИЖАЮЩИЕ) КОЭФФИЦИЕНТЫ,</w:t>
      </w:r>
    </w:p>
    <w:p w:rsidR="00DC2E61" w:rsidRDefault="00DC2E61">
      <w:pPr>
        <w:pStyle w:val="ConsPlusTitle"/>
        <w:jc w:val="center"/>
      </w:pPr>
      <w:proofErr w:type="gramStart"/>
      <w:r>
        <w:t>ПРИМЕНЯЕМЫЕ</w:t>
      </w:r>
      <w:proofErr w:type="gramEnd"/>
      <w:r>
        <w:t xml:space="preserve"> ПРИ ИСЧИСЛЕНИИ РАЗМЕРА АРЕНДНОЙ</w:t>
      </w:r>
    </w:p>
    <w:p w:rsidR="00DC2E61" w:rsidRDefault="00DC2E61">
      <w:pPr>
        <w:pStyle w:val="ConsPlusTitle"/>
        <w:jc w:val="center"/>
      </w:pPr>
      <w:r>
        <w:t>ПЛАТЫ ДЛЯ ОТДЕЛЬНЫХ КАТЕГОРИЙ ЛИЦ</w:t>
      </w:r>
    </w:p>
    <w:p w:rsidR="00DC2E61" w:rsidRDefault="00DC2E61">
      <w:pPr>
        <w:pStyle w:val="ConsPlusNormal"/>
        <w:jc w:val="center"/>
      </w:pPr>
      <w:r>
        <w:t>Список изменяющих документов</w:t>
      </w:r>
    </w:p>
    <w:p w:rsidR="00DC2E61" w:rsidRDefault="00DC2E61">
      <w:pPr>
        <w:pStyle w:val="ConsPlusNormal"/>
        <w:jc w:val="center"/>
      </w:pPr>
      <w:proofErr w:type="gramStart"/>
      <w:r>
        <w:t xml:space="preserve">(в ред. постановлений Правительства Тюменской области от 20.06.2014 </w:t>
      </w:r>
      <w:hyperlink r:id="rId131" w:history="1">
        <w:r>
          <w:rPr>
            <w:color w:val="0000FF"/>
          </w:rPr>
          <w:t>N 331-п</w:t>
        </w:r>
      </w:hyperlink>
      <w:r>
        <w:t>,</w:t>
      </w:r>
      <w:proofErr w:type="gramEnd"/>
    </w:p>
    <w:p w:rsidR="00DC2E61" w:rsidRDefault="00DC2E61">
      <w:pPr>
        <w:pStyle w:val="ConsPlusNormal"/>
        <w:jc w:val="center"/>
      </w:pPr>
      <w:r>
        <w:t xml:space="preserve">от 26.01.2015 </w:t>
      </w:r>
      <w:hyperlink r:id="rId132" w:history="1">
        <w:r>
          <w:rPr>
            <w:color w:val="0000FF"/>
          </w:rPr>
          <w:t>N 22-п</w:t>
        </w:r>
      </w:hyperlink>
      <w:r>
        <w:t xml:space="preserve">, от 11.06.2015 </w:t>
      </w:r>
      <w:hyperlink r:id="rId133" w:history="1">
        <w:r>
          <w:rPr>
            <w:color w:val="0000FF"/>
          </w:rPr>
          <w:t>N 256-п</w:t>
        </w:r>
      </w:hyperlink>
      <w:r>
        <w:t xml:space="preserve">, от 07.09.2015 </w:t>
      </w:r>
      <w:hyperlink r:id="rId134" w:history="1">
        <w:r>
          <w:rPr>
            <w:color w:val="0000FF"/>
          </w:rPr>
          <w:t>N 423-п</w:t>
        </w:r>
      </w:hyperlink>
      <w:r>
        <w:t>)</w:t>
      </w:r>
    </w:p>
    <w:p w:rsidR="00DC2E61" w:rsidRDefault="00DC2E6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540"/>
        <w:gridCol w:w="1531"/>
      </w:tblGrid>
      <w:tr w:rsidR="00DC2E61">
        <w:tc>
          <w:tcPr>
            <w:tcW w:w="567" w:type="dxa"/>
          </w:tcPr>
          <w:p w:rsidR="00DC2E61" w:rsidRDefault="00DC2E61">
            <w:pPr>
              <w:pStyle w:val="ConsPlusNormal"/>
              <w:jc w:val="center"/>
            </w:pPr>
            <w:r>
              <w:t xml:space="preserve">N </w:t>
            </w:r>
            <w:proofErr w:type="gramStart"/>
            <w:r>
              <w:t>п</w:t>
            </w:r>
            <w:proofErr w:type="gramEnd"/>
            <w:r>
              <w:t>/п</w:t>
            </w:r>
          </w:p>
        </w:tc>
        <w:tc>
          <w:tcPr>
            <w:tcW w:w="7540" w:type="dxa"/>
          </w:tcPr>
          <w:p w:rsidR="00DC2E61" w:rsidRDefault="00DC2E61">
            <w:pPr>
              <w:pStyle w:val="ConsPlusNormal"/>
              <w:jc w:val="center"/>
            </w:pPr>
            <w:r>
              <w:t>Категории лиц</w:t>
            </w:r>
          </w:p>
        </w:tc>
        <w:tc>
          <w:tcPr>
            <w:tcW w:w="1531" w:type="dxa"/>
          </w:tcPr>
          <w:p w:rsidR="00DC2E61" w:rsidRDefault="00DC2E61">
            <w:pPr>
              <w:pStyle w:val="ConsPlusNormal"/>
              <w:jc w:val="center"/>
            </w:pPr>
            <w:r>
              <w:t>Коэффициент</w:t>
            </w:r>
          </w:p>
        </w:tc>
      </w:tr>
      <w:tr w:rsidR="00DC2E61">
        <w:tc>
          <w:tcPr>
            <w:tcW w:w="567" w:type="dxa"/>
          </w:tcPr>
          <w:p w:rsidR="00DC2E61" w:rsidRDefault="00DC2E61">
            <w:pPr>
              <w:pStyle w:val="ConsPlusNormal"/>
              <w:jc w:val="center"/>
            </w:pPr>
            <w:r>
              <w:t>1</w:t>
            </w:r>
          </w:p>
        </w:tc>
        <w:tc>
          <w:tcPr>
            <w:tcW w:w="7540" w:type="dxa"/>
          </w:tcPr>
          <w:p w:rsidR="00DC2E61" w:rsidRDefault="00DC2E61">
            <w:pPr>
              <w:pStyle w:val="ConsPlusNormal"/>
            </w:pPr>
            <w:r>
              <w:t>Инвалиды первой и второй групп</w:t>
            </w:r>
          </w:p>
        </w:tc>
        <w:tc>
          <w:tcPr>
            <w:tcW w:w="1531" w:type="dxa"/>
          </w:tcPr>
          <w:p w:rsidR="00DC2E61" w:rsidRDefault="00DC2E61">
            <w:pPr>
              <w:pStyle w:val="ConsPlusNormal"/>
              <w:jc w:val="center"/>
            </w:pPr>
            <w:r>
              <w:t>0,5</w:t>
            </w:r>
          </w:p>
        </w:tc>
      </w:tr>
      <w:tr w:rsidR="00DC2E61">
        <w:tc>
          <w:tcPr>
            <w:tcW w:w="567" w:type="dxa"/>
          </w:tcPr>
          <w:p w:rsidR="00DC2E61" w:rsidRDefault="00DC2E61">
            <w:pPr>
              <w:pStyle w:val="ConsPlusNormal"/>
              <w:jc w:val="center"/>
            </w:pPr>
            <w:r>
              <w:t>2</w:t>
            </w:r>
          </w:p>
        </w:tc>
        <w:tc>
          <w:tcPr>
            <w:tcW w:w="7540" w:type="dxa"/>
          </w:tcPr>
          <w:p w:rsidR="00DC2E61" w:rsidRDefault="00DC2E61">
            <w:pPr>
              <w:pStyle w:val="ConsPlusNormal"/>
            </w:pPr>
            <w:r>
              <w:t>Участники Великой Отечественной войны, а также граждане, на которых законодательством распространены социальные гарантии участников Великой Отечественной войны</w:t>
            </w:r>
          </w:p>
        </w:tc>
        <w:tc>
          <w:tcPr>
            <w:tcW w:w="1531" w:type="dxa"/>
          </w:tcPr>
          <w:p w:rsidR="00DC2E61" w:rsidRDefault="00DC2E61">
            <w:pPr>
              <w:pStyle w:val="ConsPlusNormal"/>
              <w:jc w:val="center"/>
            </w:pPr>
            <w:r>
              <w:t>0,5</w:t>
            </w:r>
          </w:p>
        </w:tc>
      </w:tr>
      <w:tr w:rsidR="00DC2E61">
        <w:tc>
          <w:tcPr>
            <w:tcW w:w="567" w:type="dxa"/>
          </w:tcPr>
          <w:p w:rsidR="00DC2E61" w:rsidRDefault="00DC2E61">
            <w:pPr>
              <w:pStyle w:val="ConsPlusNormal"/>
              <w:jc w:val="center"/>
            </w:pPr>
            <w:r>
              <w:t>3</w:t>
            </w:r>
          </w:p>
        </w:tc>
        <w:tc>
          <w:tcPr>
            <w:tcW w:w="7540" w:type="dxa"/>
          </w:tcPr>
          <w:p w:rsidR="00DC2E61" w:rsidRDefault="00DC2E61">
            <w:pPr>
              <w:pStyle w:val="ConsPlusNormal"/>
            </w:pPr>
            <w:proofErr w:type="gramStart"/>
            <w:r>
              <w:t>Военнослужащие,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двадцать лет и более, члены семей военнослужащих и сотрудников органов внутренних дел, сотрудников учреждений и органов уголовно-исполнительной системы, потерявшие кормильца при исполнении им служебных обязанностей</w:t>
            </w:r>
            <w:proofErr w:type="gramEnd"/>
          </w:p>
        </w:tc>
        <w:tc>
          <w:tcPr>
            <w:tcW w:w="1531" w:type="dxa"/>
          </w:tcPr>
          <w:p w:rsidR="00DC2E61" w:rsidRDefault="00DC2E61">
            <w:pPr>
              <w:pStyle w:val="ConsPlusNormal"/>
              <w:jc w:val="center"/>
            </w:pPr>
            <w:r>
              <w:t>0,5</w:t>
            </w:r>
          </w:p>
        </w:tc>
      </w:tr>
      <w:tr w:rsidR="00DC2E61">
        <w:tc>
          <w:tcPr>
            <w:tcW w:w="567" w:type="dxa"/>
          </w:tcPr>
          <w:p w:rsidR="00DC2E61" w:rsidRDefault="00DC2E61">
            <w:pPr>
              <w:pStyle w:val="ConsPlusNormal"/>
              <w:jc w:val="center"/>
            </w:pPr>
            <w:r>
              <w:t>4</w:t>
            </w:r>
          </w:p>
        </w:tc>
        <w:tc>
          <w:tcPr>
            <w:tcW w:w="7540" w:type="dxa"/>
          </w:tcPr>
          <w:p w:rsidR="00DC2E61" w:rsidRDefault="00DC2E61">
            <w:pPr>
              <w:pStyle w:val="ConsPlusNormal"/>
            </w:pPr>
            <w:r>
              <w:t xml:space="preserve">Полные кавалеры орденов Трудовой Славы и "За службу Родине в </w:t>
            </w:r>
            <w:r>
              <w:lastRenderedPageBreak/>
              <w:t>Вооруженных Силах СССР"</w:t>
            </w:r>
          </w:p>
        </w:tc>
        <w:tc>
          <w:tcPr>
            <w:tcW w:w="1531" w:type="dxa"/>
          </w:tcPr>
          <w:p w:rsidR="00DC2E61" w:rsidRDefault="00DC2E61">
            <w:pPr>
              <w:pStyle w:val="ConsPlusNormal"/>
              <w:jc w:val="center"/>
            </w:pPr>
            <w:r>
              <w:lastRenderedPageBreak/>
              <w:t>0,5</w:t>
            </w:r>
          </w:p>
        </w:tc>
      </w:tr>
      <w:tr w:rsidR="00DC2E61">
        <w:tc>
          <w:tcPr>
            <w:tcW w:w="567" w:type="dxa"/>
          </w:tcPr>
          <w:p w:rsidR="00DC2E61" w:rsidRDefault="00DC2E61">
            <w:pPr>
              <w:pStyle w:val="ConsPlusNormal"/>
              <w:jc w:val="center"/>
            </w:pPr>
            <w:r>
              <w:lastRenderedPageBreak/>
              <w:t>5</w:t>
            </w:r>
          </w:p>
        </w:tc>
        <w:tc>
          <w:tcPr>
            <w:tcW w:w="7540" w:type="dxa"/>
          </w:tcPr>
          <w:p w:rsidR="00DC2E61" w:rsidRDefault="00DC2E61">
            <w:pPr>
              <w:pStyle w:val="ConsPlusNormal"/>
            </w:pPr>
            <w:r>
              <w:t>Неработающие пенсионеры по старости, по случаю потери кормильца, не имеющие в составе семьи трудоспособных лиц</w:t>
            </w:r>
          </w:p>
        </w:tc>
        <w:tc>
          <w:tcPr>
            <w:tcW w:w="1531" w:type="dxa"/>
          </w:tcPr>
          <w:p w:rsidR="00DC2E61" w:rsidRDefault="00DC2E61">
            <w:pPr>
              <w:pStyle w:val="ConsPlusNormal"/>
              <w:jc w:val="center"/>
            </w:pPr>
            <w:r>
              <w:t>0,5</w:t>
            </w:r>
          </w:p>
        </w:tc>
      </w:tr>
      <w:tr w:rsidR="00DC2E61">
        <w:tc>
          <w:tcPr>
            <w:tcW w:w="567" w:type="dxa"/>
          </w:tcPr>
          <w:p w:rsidR="00DC2E61" w:rsidRDefault="00DC2E61">
            <w:pPr>
              <w:pStyle w:val="ConsPlusNormal"/>
              <w:jc w:val="center"/>
            </w:pPr>
            <w:r>
              <w:t>6</w:t>
            </w:r>
          </w:p>
        </w:tc>
        <w:tc>
          <w:tcPr>
            <w:tcW w:w="7540" w:type="dxa"/>
          </w:tcPr>
          <w:p w:rsidR="00DC2E61" w:rsidRDefault="00DC2E61">
            <w:pPr>
              <w:pStyle w:val="ConsPlusNormal"/>
            </w:pPr>
            <w:r>
              <w:t xml:space="preserve">Лица, достигшие пенсионного возраста, подвергшиеся политическим репрессиям и признанные жертвами политических репрессий в соответствии с </w:t>
            </w:r>
            <w:hyperlink r:id="rId135" w:history="1">
              <w:r>
                <w:rPr>
                  <w:color w:val="0000FF"/>
                </w:rPr>
                <w:t>Законом</w:t>
              </w:r>
            </w:hyperlink>
            <w:r>
              <w:t xml:space="preserve"> Российской Федерации от 18.10.1991 N 1761-1 "О реабилитации жертв политических репрессий"</w:t>
            </w:r>
          </w:p>
        </w:tc>
        <w:tc>
          <w:tcPr>
            <w:tcW w:w="1531" w:type="dxa"/>
          </w:tcPr>
          <w:p w:rsidR="00DC2E61" w:rsidRDefault="00DC2E61">
            <w:pPr>
              <w:pStyle w:val="ConsPlusNormal"/>
              <w:jc w:val="center"/>
            </w:pPr>
            <w:r>
              <w:t>0,5</w:t>
            </w:r>
          </w:p>
        </w:tc>
      </w:tr>
      <w:tr w:rsidR="00DC2E61">
        <w:tc>
          <w:tcPr>
            <w:tcW w:w="567" w:type="dxa"/>
          </w:tcPr>
          <w:p w:rsidR="00DC2E61" w:rsidRDefault="00DC2E61">
            <w:pPr>
              <w:pStyle w:val="ConsPlusNormal"/>
              <w:jc w:val="center"/>
            </w:pPr>
            <w:r>
              <w:t>7</w:t>
            </w:r>
          </w:p>
        </w:tc>
        <w:tc>
          <w:tcPr>
            <w:tcW w:w="7540" w:type="dxa"/>
          </w:tcPr>
          <w:p w:rsidR="00DC2E61" w:rsidRDefault="00DC2E61">
            <w:pPr>
              <w:pStyle w:val="ConsPlusNormal"/>
            </w:pPr>
            <w:r>
              <w:t>Лица, имеющие на иждивении трех и более детей</w:t>
            </w:r>
          </w:p>
        </w:tc>
        <w:tc>
          <w:tcPr>
            <w:tcW w:w="1531" w:type="dxa"/>
          </w:tcPr>
          <w:p w:rsidR="00DC2E61" w:rsidRDefault="00DC2E61">
            <w:pPr>
              <w:pStyle w:val="ConsPlusNormal"/>
              <w:jc w:val="center"/>
            </w:pPr>
            <w:r>
              <w:t>0,5</w:t>
            </w:r>
          </w:p>
        </w:tc>
      </w:tr>
      <w:tr w:rsidR="00DC2E61">
        <w:tc>
          <w:tcPr>
            <w:tcW w:w="567" w:type="dxa"/>
          </w:tcPr>
          <w:p w:rsidR="00DC2E61" w:rsidRDefault="00DC2E61">
            <w:pPr>
              <w:pStyle w:val="ConsPlusNormal"/>
              <w:jc w:val="center"/>
            </w:pPr>
            <w:r>
              <w:t>8</w:t>
            </w:r>
          </w:p>
        </w:tc>
        <w:tc>
          <w:tcPr>
            <w:tcW w:w="7540" w:type="dxa"/>
          </w:tcPr>
          <w:p w:rsidR="00DC2E61" w:rsidRDefault="00DC2E61">
            <w:pPr>
              <w:pStyle w:val="ConsPlusNormal"/>
            </w:pPr>
            <w:r>
              <w:t xml:space="preserve">Пенсионеры, имеющие звание ветерана в соответствии с Федеральным </w:t>
            </w:r>
            <w:hyperlink r:id="rId136" w:history="1">
              <w:r>
                <w:rPr>
                  <w:color w:val="0000FF"/>
                </w:rPr>
                <w:t>законом</w:t>
              </w:r>
            </w:hyperlink>
            <w:r>
              <w:t xml:space="preserve"> от 12.01.1995 N 5-ФЗ "О ветеранах"</w:t>
            </w:r>
          </w:p>
        </w:tc>
        <w:tc>
          <w:tcPr>
            <w:tcW w:w="1531" w:type="dxa"/>
          </w:tcPr>
          <w:p w:rsidR="00DC2E61" w:rsidRDefault="00DC2E61">
            <w:pPr>
              <w:pStyle w:val="ConsPlusNormal"/>
              <w:jc w:val="center"/>
            </w:pPr>
            <w:r>
              <w:t>0,5</w:t>
            </w:r>
          </w:p>
        </w:tc>
      </w:tr>
      <w:tr w:rsidR="00DC2E61">
        <w:tc>
          <w:tcPr>
            <w:tcW w:w="567" w:type="dxa"/>
          </w:tcPr>
          <w:p w:rsidR="00DC2E61" w:rsidRDefault="00DC2E61">
            <w:pPr>
              <w:pStyle w:val="ConsPlusNormal"/>
              <w:jc w:val="center"/>
            </w:pPr>
            <w:r>
              <w:t>9</w:t>
            </w:r>
          </w:p>
        </w:tc>
        <w:tc>
          <w:tcPr>
            <w:tcW w:w="7540" w:type="dxa"/>
          </w:tcPr>
          <w:p w:rsidR="00DC2E61" w:rsidRDefault="00DC2E61">
            <w:pPr>
              <w:pStyle w:val="ConsPlusNormal"/>
            </w:pPr>
            <w:r>
              <w:t xml:space="preserve">Лица, указанные в </w:t>
            </w:r>
            <w:hyperlink r:id="rId137" w:history="1">
              <w:r>
                <w:rPr>
                  <w:color w:val="0000FF"/>
                </w:rPr>
                <w:t>подпунктах 1</w:t>
              </w:r>
            </w:hyperlink>
            <w:r>
              <w:t xml:space="preserve">, </w:t>
            </w:r>
            <w:hyperlink r:id="rId138" w:history="1">
              <w:r>
                <w:rPr>
                  <w:color w:val="0000FF"/>
                </w:rPr>
                <w:t>3</w:t>
              </w:r>
            </w:hyperlink>
            <w:r>
              <w:t xml:space="preserve"> - </w:t>
            </w:r>
            <w:hyperlink r:id="rId139" w:history="1">
              <w:r>
                <w:rPr>
                  <w:color w:val="0000FF"/>
                </w:rPr>
                <w:t>7 пункта 5 статьи 391</w:t>
              </w:r>
            </w:hyperlink>
            <w:r>
              <w:t xml:space="preserve"> Налогового кодекса Российской Федерации</w:t>
            </w:r>
          </w:p>
        </w:tc>
        <w:tc>
          <w:tcPr>
            <w:tcW w:w="1531" w:type="dxa"/>
          </w:tcPr>
          <w:p w:rsidR="00DC2E61" w:rsidRDefault="00DC2E61">
            <w:pPr>
              <w:pStyle w:val="ConsPlusNormal"/>
              <w:jc w:val="center"/>
            </w:pPr>
            <w:r>
              <w:t>0,5</w:t>
            </w:r>
          </w:p>
        </w:tc>
      </w:tr>
      <w:tr w:rsidR="00DC2E61">
        <w:tc>
          <w:tcPr>
            <w:tcW w:w="567" w:type="dxa"/>
          </w:tcPr>
          <w:p w:rsidR="00DC2E61" w:rsidRDefault="00DC2E61">
            <w:pPr>
              <w:pStyle w:val="ConsPlusNormal"/>
              <w:jc w:val="center"/>
            </w:pPr>
            <w:r>
              <w:t>10</w:t>
            </w:r>
          </w:p>
        </w:tc>
        <w:tc>
          <w:tcPr>
            <w:tcW w:w="7540" w:type="dxa"/>
          </w:tcPr>
          <w:p w:rsidR="00DC2E61" w:rsidRDefault="00DC2E61">
            <w:pPr>
              <w:pStyle w:val="ConsPlusNormal"/>
            </w:pPr>
            <w:r>
              <w:t xml:space="preserve">Лица, указанные в </w:t>
            </w:r>
            <w:hyperlink r:id="rId140" w:history="1">
              <w:r>
                <w:rPr>
                  <w:color w:val="0000FF"/>
                </w:rPr>
                <w:t>пункте 5 статьи 395</w:t>
              </w:r>
            </w:hyperlink>
            <w:r>
              <w:t xml:space="preserve"> Налогового кодекса Российской Федерации</w:t>
            </w:r>
          </w:p>
        </w:tc>
        <w:tc>
          <w:tcPr>
            <w:tcW w:w="1531" w:type="dxa"/>
          </w:tcPr>
          <w:p w:rsidR="00DC2E61" w:rsidRDefault="00DC2E61">
            <w:pPr>
              <w:pStyle w:val="ConsPlusNormal"/>
              <w:jc w:val="center"/>
            </w:pPr>
            <w:r>
              <w:t>0,5</w:t>
            </w:r>
          </w:p>
        </w:tc>
      </w:tr>
      <w:tr w:rsidR="00DC2E61">
        <w:tc>
          <w:tcPr>
            <w:tcW w:w="567" w:type="dxa"/>
          </w:tcPr>
          <w:p w:rsidR="00DC2E61" w:rsidRDefault="00DC2E61">
            <w:pPr>
              <w:pStyle w:val="ConsPlusNormal"/>
              <w:jc w:val="center"/>
            </w:pPr>
            <w:r>
              <w:t>11</w:t>
            </w:r>
          </w:p>
        </w:tc>
        <w:tc>
          <w:tcPr>
            <w:tcW w:w="7540" w:type="dxa"/>
          </w:tcPr>
          <w:p w:rsidR="00DC2E61" w:rsidRDefault="00DC2E61">
            <w:pPr>
              <w:pStyle w:val="ConsPlusNormal"/>
            </w:pPr>
            <w:r>
              <w:t xml:space="preserve">Граждане, чьи денежные средства привлечены для строительства многоквартирных </w:t>
            </w:r>
            <w:proofErr w:type="gramStart"/>
            <w:r>
              <w:t>домов</w:t>
            </w:r>
            <w:proofErr w:type="gramEnd"/>
            <w:r>
              <w:t xml:space="preserve"> и чьи права нарушены, отнесенные к числу пострадавших в отношении земельных участков, предоставленных для завершения строительства многоквартирных домов</w:t>
            </w:r>
          </w:p>
        </w:tc>
        <w:tc>
          <w:tcPr>
            <w:tcW w:w="1531" w:type="dxa"/>
          </w:tcPr>
          <w:p w:rsidR="00DC2E61" w:rsidRDefault="00DC2E61">
            <w:pPr>
              <w:pStyle w:val="ConsPlusNormal"/>
              <w:jc w:val="center"/>
            </w:pPr>
            <w:r>
              <w:t>0,5</w:t>
            </w:r>
          </w:p>
        </w:tc>
      </w:tr>
      <w:tr w:rsidR="00DC2E61">
        <w:tblPrEx>
          <w:tblBorders>
            <w:insideH w:val="nil"/>
          </w:tblBorders>
        </w:tblPrEx>
        <w:tc>
          <w:tcPr>
            <w:tcW w:w="567" w:type="dxa"/>
            <w:tcBorders>
              <w:bottom w:val="nil"/>
            </w:tcBorders>
          </w:tcPr>
          <w:p w:rsidR="00DC2E61" w:rsidRDefault="00DC2E61">
            <w:pPr>
              <w:pStyle w:val="ConsPlusNormal"/>
              <w:jc w:val="center"/>
            </w:pPr>
            <w:r>
              <w:t>12</w:t>
            </w:r>
          </w:p>
        </w:tc>
        <w:tc>
          <w:tcPr>
            <w:tcW w:w="7540" w:type="dxa"/>
            <w:tcBorders>
              <w:bottom w:val="nil"/>
            </w:tcBorders>
          </w:tcPr>
          <w:p w:rsidR="00DC2E61" w:rsidRDefault="00DC2E61">
            <w:pPr>
              <w:pStyle w:val="ConsPlusNormal"/>
            </w:pPr>
            <w:r>
              <w:t>Лица, осуществляющие строительство и эксплуатацию объектов обращения с отходами на основании концессионных соглашений</w:t>
            </w:r>
          </w:p>
        </w:tc>
        <w:tc>
          <w:tcPr>
            <w:tcW w:w="1531" w:type="dxa"/>
            <w:tcBorders>
              <w:bottom w:val="nil"/>
            </w:tcBorders>
          </w:tcPr>
          <w:p w:rsidR="00DC2E61" w:rsidRDefault="00DC2E61">
            <w:pPr>
              <w:pStyle w:val="ConsPlusNormal"/>
              <w:jc w:val="center"/>
            </w:pPr>
            <w:r>
              <w:t>0,01</w:t>
            </w:r>
          </w:p>
        </w:tc>
      </w:tr>
      <w:tr w:rsidR="00DC2E61">
        <w:tblPrEx>
          <w:tblBorders>
            <w:insideH w:val="nil"/>
          </w:tblBorders>
        </w:tblPrEx>
        <w:tc>
          <w:tcPr>
            <w:tcW w:w="9638" w:type="dxa"/>
            <w:gridSpan w:val="3"/>
            <w:tcBorders>
              <w:top w:val="nil"/>
            </w:tcBorders>
          </w:tcPr>
          <w:p w:rsidR="00DC2E61" w:rsidRDefault="00DC2E61">
            <w:pPr>
              <w:pStyle w:val="ConsPlusNormal"/>
              <w:jc w:val="both"/>
            </w:pPr>
            <w:r>
              <w:t xml:space="preserve">(п. 12 </w:t>
            </w:r>
            <w:proofErr w:type="gramStart"/>
            <w:r>
              <w:t>введен</w:t>
            </w:r>
            <w:proofErr w:type="gramEnd"/>
            <w:r>
              <w:t xml:space="preserve"> </w:t>
            </w:r>
            <w:hyperlink r:id="rId141" w:history="1">
              <w:r>
                <w:rPr>
                  <w:color w:val="0000FF"/>
                </w:rPr>
                <w:t>постановлением</w:t>
              </w:r>
            </w:hyperlink>
            <w:r>
              <w:t xml:space="preserve"> Правительства Тюменской области от 26.01.2015 N 22-п)</w:t>
            </w:r>
          </w:p>
        </w:tc>
      </w:tr>
      <w:tr w:rsidR="00DC2E61">
        <w:tblPrEx>
          <w:tblBorders>
            <w:insideH w:val="nil"/>
          </w:tblBorders>
        </w:tblPrEx>
        <w:tc>
          <w:tcPr>
            <w:tcW w:w="567" w:type="dxa"/>
            <w:tcBorders>
              <w:bottom w:val="nil"/>
            </w:tcBorders>
          </w:tcPr>
          <w:p w:rsidR="00DC2E61" w:rsidRDefault="00DC2E61">
            <w:pPr>
              <w:pStyle w:val="ConsPlusNormal"/>
              <w:jc w:val="center"/>
            </w:pPr>
            <w:r>
              <w:t>13</w:t>
            </w:r>
          </w:p>
        </w:tc>
        <w:tc>
          <w:tcPr>
            <w:tcW w:w="7540" w:type="dxa"/>
            <w:tcBorders>
              <w:bottom w:val="nil"/>
            </w:tcBorders>
          </w:tcPr>
          <w:p w:rsidR="00DC2E61" w:rsidRDefault="00DC2E61">
            <w:pPr>
              <w:pStyle w:val="ConsPlusNormal"/>
            </w:pPr>
            <w:r>
              <w:t xml:space="preserve">Автономные некоммерческие организации, реорганизованные из учреждений, финансирование которых производилось из областного бюджета и (или) бюджетов муниципальных образований, осуществляющие деятельность в сфере искусства, образования, социального обслуживания, культуры, физической культуры и спорта, здравоохранения, - в отношении </w:t>
            </w:r>
            <w:r>
              <w:lastRenderedPageBreak/>
              <w:t>земельных участков, занятых объектами, используемыми для оказания услуг в названных сферах</w:t>
            </w:r>
          </w:p>
        </w:tc>
        <w:tc>
          <w:tcPr>
            <w:tcW w:w="1531" w:type="dxa"/>
            <w:tcBorders>
              <w:bottom w:val="nil"/>
            </w:tcBorders>
          </w:tcPr>
          <w:p w:rsidR="00DC2E61" w:rsidRDefault="00DC2E61">
            <w:pPr>
              <w:pStyle w:val="ConsPlusNormal"/>
              <w:jc w:val="center"/>
            </w:pPr>
            <w:r>
              <w:lastRenderedPageBreak/>
              <w:t>0,01</w:t>
            </w:r>
          </w:p>
        </w:tc>
      </w:tr>
      <w:tr w:rsidR="00DC2E61">
        <w:tblPrEx>
          <w:tblBorders>
            <w:insideH w:val="nil"/>
          </w:tblBorders>
        </w:tblPrEx>
        <w:tc>
          <w:tcPr>
            <w:tcW w:w="9638" w:type="dxa"/>
            <w:gridSpan w:val="3"/>
            <w:tcBorders>
              <w:top w:val="nil"/>
            </w:tcBorders>
          </w:tcPr>
          <w:p w:rsidR="00DC2E61" w:rsidRDefault="00DC2E61">
            <w:pPr>
              <w:pStyle w:val="ConsPlusNormal"/>
              <w:jc w:val="both"/>
            </w:pPr>
            <w:r>
              <w:lastRenderedPageBreak/>
              <w:t xml:space="preserve">(п. 13 </w:t>
            </w:r>
            <w:proofErr w:type="gramStart"/>
            <w:r>
              <w:t>введен</w:t>
            </w:r>
            <w:proofErr w:type="gramEnd"/>
            <w:r>
              <w:t xml:space="preserve"> </w:t>
            </w:r>
            <w:hyperlink r:id="rId142" w:history="1">
              <w:r>
                <w:rPr>
                  <w:color w:val="0000FF"/>
                </w:rPr>
                <w:t>постановлением</w:t>
              </w:r>
            </w:hyperlink>
            <w:r>
              <w:t xml:space="preserve"> Правительства Тюменской области от 11.06.2015 N 256-п)</w:t>
            </w:r>
          </w:p>
        </w:tc>
      </w:tr>
      <w:tr w:rsidR="00DC2E61">
        <w:tblPrEx>
          <w:tblBorders>
            <w:insideH w:val="nil"/>
          </w:tblBorders>
        </w:tblPrEx>
        <w:tc>
          <w:tcPr>
            <w:tcW w:w="567" w:type="dxa"/>
            <w:tcBorders>
              <w:bottom w:val="nil"/>
            </w:tcBorders>
          </w:tcPr>
          <w:p w:rsidR="00DC2E61" w:rsidRDefault="00DC2E61">
            <w:pPr>
              <w:pStyle w:val="ConsPlusNormal"/>
              <w:jc w:val="center"/>
            </w:pPr>
            <w:r>
              <w:t>14</w:t>
            </w:r>
          </w:p>
        </w:tc>
        <w:tc>
          <w:tcPr>
            <w:tcW w:w="7540" w:type="dxa"/>
            <w:tcBorders>
              <w:bottom w:val="nil"/>
            </w:tcBorders>
          </w:tcPr>
          <w:p w:rsidR="00DC2E61" w:rsidRDefault="00DC2E61">
            <w:pPr>
              <w:pStyle w:val="ConsPlusNormal"/>
            </w:pPr>
            <w:r>
              <w:t>Созданные Тюменской областью и (или) муниципальными образованиями Тюменской области организации, осуществляющие деятельность по созданию и функционированию индустриальных парков</w:t>
            </w:r>
          </w:p>
        </w:tc>
        <w:tc>
          <w:tcPr>
            <w:tcW w:w="1531" w:type="dxa"/>
            <w:tcBorders>
              <w:bottom w:val="nil"/>
            </w:tcBorders>
          </w:tcPr>
          <w:p w:rsidR="00DC2E61" w:rsidRDefault="00DC2E61">
            <w:pPr>
              <w:pStyle w:val="ConsPlusNormal"/>
              <w:jc w:val="center"/>
            </w:pPr>
            <w:r>
              <w:t>0,01</w:t>
            </w:r>
          </w:p>
        </w:tc>
      </w:tr>
      <w:tr w:rsidR="00DC2E61">
        <w:tblPrEx>
          <w:tblBorders>
            <w:insideH w:val="nil"/>
          </w:tblBorders>
        </w:tblPrEx>
        <w:tc>
          <w:tcPr>
            <w:tcW w:w="9638" w:type="dxa"/>
            <w:gridSpan w:val="3"/>
            <w:tcBorders>
              <w:top w:val="nil"/>
            </w:tcBorders>
          </w:tcPr>
          <w:p w:rsidR="00DC2E61" w:rsidRDefault="00DC2E61">
            <w:pPr>
              <w:pStyle w:val="ConsPlusNormal"/>
              <w:jc w:val="both"/>
            </w:pPr>
            <w:r>
              <w:t xml:space="preserve">(п. 14 </w:t>
            </w:r>
            <w:proofErr w:type="gramStart"/>
            <w:r>
              <w:t>введен</w:t>
            </w:r>
            <w:proofErr w:type="gramEnd"/>
            <w:r>
              <w:t xml:space="preserve"> </w:t>
            </w:r>
            <w:hyperlink r:id="rId143" w:history="1">
              <w:r>
                <w:rPr>
                  <w:color w:val="0000FF"/>
                </w:rPr>
                <w:t>постановлением</w:t>
              </w:r>
            </w:hyperlink>
            <w:r>
              <w:t xml:space="preserve"> Правительства Тюменской области от 07.09.2015 N 423-п)</w:t>
            </w:r>
          </w:p>
        </w:tc>
      </w:tr>
    </w:tbl>
    <w:p w:rsidR="00DC2E61" w:rsidRDefault="00DC2E61">
      <w:pPr>
        <w:pStyle w:val="ConsPlusNormal"/>
        <w:jc w:val="both"/>
      </w:pPr>
    </w:p>
    <w:p w:rsidR="00DC2E61" w:rsidRDefault="00DC2E61">
      <w:pPr>
        <w:pStyle w:val="ConsPlusNormal"/>
        <w:jc w:val="both"/>
      </w:pPr>
    </w:p>
    <w:p w:rsidR="00DC2E61" w:rsidRDefault="00DC2E61">
      <w:pPr>
        <w:pStyle w:val="ConsPlusNormal"/>
        <w:jc w:val="both"/>
      </w:pPr>
    </w:p>
    <w:p w:rsidR="00DC2E61" w:rsidRDefault="00DC2E61">
      <w:pPr>
        <w:pStyle w:val="ConsPlusNormal"/>
        <w:jc w:val="both"/>
      </w:pPr>
    </w:p>
    <w:p w:rsidR="00DC2E61" w:rsidRDefault="00DC2E61">
      <w:pPr>
        <w:pStyle w:val="ConsPlusNormal"/>
        <w:jc w:val="both"/>
      </w:pPr>
    </w:p>
    <w:p w:rsidR="00DC2E61" w:rsidRDefault="00DC2E61">
      <w:pPr>
        <w:pStyle w:val="ConsPlusNormal"/>
        <w:jc w:val="right"/>
      </w:pPr>
      <w:r>
        <w:t>Приложение N 2</w:t>
      </w:r>
    </w:p>
    <w:p w:rsidR="00DC2E61" w:rsidRDefault="00DC2E61">
      <w:pPr>
        <w:pStyle w:val="ConsPlusNormal"/>
        <w:jc w:val="right"/>
      </w:pPr>
      <w:r>
        <w:t>к Положению об аренде земельных участков,</w:t>
      </w:r>
    </w:p>
    <w:p w:rsidR="00DC2E61" w:rsidRDefault="00DC2E61">
      <w:pPr>
        <w:pStyle w:val="ConsPlusNormal"/>
        <w:jc w:val="right"/>
      </w:pPr>
      <w:proofErr w:type="gramStart"/>
      <w:r>
        <w:t>находящихся</w:t>
      </w:r>
      <w:proofErr w:type="gramEnd"/>
      <w:r>
        <w:t xml:space="preserve"> в государственной собственности</w:t>
      </w:r>
    </w:p>
    <w:p w:rsidR="00DC2E61" w:rsidRDefault="00DC2E61">
      <w:pPr>
        <w:pStyle w:val="ConsPlusNormal"/>
        <w:jc w:val="both"/>
      </w:pPr>
    </w:p>
    <w:p w:rsidR="00DC2E61" w:rsidRDefault="00DC2E61">
      <w:pPr>
        <w:pStyle w:val="ConsPlusTitle"/>
        <w:jc w:val="center"/>
      </w:pPr>
      <w:bookmarkStart w:id="36" w:name="P371"/>
      <w:bookmarkEnd w:id="36"/>
      <w:r>
        <w:t>КОЭФФИЦИЕНТ,</w:t>
      </w:r>
    </w:p>
    <w:p w:rsidR="00DC2E61" w:rsidRDefault="00DC2E61">
      <w:pPr>
        <w:pStyle w:val="ConsPlusTitle"/>
        <w:jc w:val="center"/>
      </w:pPr>
      <w:proofErr w:type="gramStart"/>
      <w:r>
        <w:t>ПРИМЕНЯЕМЫЙ</w:t>
      </w:r>
      <w:proofErr w:type="gramEnd"/>
      <w:r>
        <w:t xml:space="preserve"> ПРИ ИСЧИСЛЕНИИ РАЗМЕРА АРЕНДНОЙ ПЛАТЫ В СЛУЧАЕ</w:t>
      </w:r>
    </w:p>
    <w:p w:rsidR="00DC2E61" w:rsidRDefault="00DC2E61">
      <w:pPr>
        <w:pStyle w:val="ConsPlusTitle"/>
        <w:jc w:val="center"/>
      </w:pPr>
      <w:r>
        <w:t>НАРУШЕНИЯ ПРАВОВОГО РЕЖИМА ИСПОЛЬЗОВАНИЯ ЗЕМЕЛЬНОГО УЧАСТКА</w:t>
      </w:r>
    </w:p>
    <w:p w:rsidR="00DC2E61" w:rsidRDefault="00DC2E61">
      <w:pPr>
        <w:pStyle w:val="ConsPlusNormal"/>
        <w:jc w:val="center"/>
      </w:pPr>
      <w:r>
        <w:t>Список изменяющих документов</w:t>
      </w:r>
    </w:p>
    <w:p w:rsidR="00DC2E61" w:rsidRDefault="00DC2E61">
      <w:pPr>
        <w:pStyle w:val="ConsPlusNormal"/>
        <w:jc w:val="center"/>
      </w:pPr>
      <w:r>
        <w:t xml:space="preserve">(в ред. </w:t>
      </w:r>
      <w:hyperlink r:id="rId144" w:history="1">
        <w:r>
          <w:rPr>
            <w:color w:val="0000FF"/>
          </w:rPr>
          <w:t>постановления</w:t>
        </w:r>
      </w:hyperlink>
      <w:r>
        <w:t xml:space="preserve"> Правительства Тюменской области от 20.06.2014 N 331-п)</w:t>
      </w:r>
    </w:p>
    <w:p w:rsidR="00DC2E61" w:rsidRDefault="00DC2E6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540"/>
        <w:gridCol w:w="1531"/>
      </w:tblGrid>
      <w:tr w:rsidR="00DC2E61">
        <w:tc>
          <w:tcPr>
            <w:tcW w:w="567" w:type="dxa"/>
          </w:tcPr>
          <w:p w:rsidR="00DC2E61" w:rsidRDefault="00DC2E61">
            <w:pPr>
              <w:pStyle w:val="ConsPlusNormal"/>
              <w:jc w:val="center"/>
            </w:pPr>
            <w:r>
              <w:t xml:space="preserve">N </w:t>
            </w:r>
            <w:proofErr w:type="gramStart"/>
            <w:r>
              <w:t>п</w:t>
            </w:r>
            <w:proofErr w:type="gramEnd"/>
            <w:r>
              <w:t>/п</w:t>
            </w:r>
          </w:p>
        </w:tc>
        <w:tc>
          <w:tcPr>
            <w:tcW w:w="7540" w:type="dxa"/>
          </w:tcPr>
          <w:p w:rsidR="00DC2E61" w:rsidRDefault="00DC2E61">
            <w:pPr>
              <w:pStyle w:val="ConsPlusNormal"/>
              <w:jc w:val="center"/>
            </w:pPr>
            <w:r>
              <w:t>Виды нарушений</w:t>
            </w:r>
          </w:p>
        </w:tc>
        <w:tc>
          <w:tcPr>
            <w:tcW w:w="1531" w:type="dxa"/>
          </w:tcPr>
          <w:p w:rsidR="00DC2E61" w:rsidRDefault="00DC2E61">
            <w:pPr>
              <w:pStyle w:val="ConsPlusNormal"/>
              <w:jc w:val="center"/>
            </w:pPr>
            <w:r>
              <w:t>Коэффициент</w:t>
            </w:r>
          </w:p>
        </w:tc>
      </w:tr>
      <w:tr w:rsidR="00DC2E61">
        <w:tc>
          <w:tcPr>
            <w:tcW w:w="567" w:type="dxa"/>
          </w:tcPr>
          <w:p w:rsidR="00DC2E61" w:rsidRDefault="00DC2E61">
            <w:pPr>
              <w:pStyle w:val="ConsPlusNormal"/>
            </w:pPr>
            <w:r>
              <w:t>1</w:t>
            </w:r>
          </w:p>
        </w:tc>
        <w:tc>
          <w:tcPr>
            <w:tcW w:w="7540" w:type="dxa"/>
          </w:tcPr>
          <w:p w:rsidR="00DC2E61" w:rsidRDefault="00DC2E61">
            <w:pPr>
              <w:pStyle w:val="ConsPlusNormal"/>
            </w:pPr>
            <w:r>
              <w:t>Использование земельного участка с самовольным изменением целевого назначения и разрешенного использования земельного участка, установленного договором аренды</w:t>
            </w:r>
          </w:p>
        </w:tc>
        <w:tc>
          <w:tcPr>
            <w:tcW w:w="1531" w:type="dxa"/>
          </w:tcPr>
          <w:p w:rsidR="00DC2E61" w:rsidRDefault="00DC2E61">
            <w:pPr>
              <w:pStyle w:val="ConsPlusNormal"/>
              <w:jc w:val="center"/>
            </w:pPr>
            <w:r>
              <w:t>5</w:t>
            </w:r>
          </w:p>
        </w:tc>
      </w:tr>
    </w:tbl>
    <w:p w:rsidR="00DC2E61" w:rsidRDefault="00DC2E61">
      <w:pPr>
        <w:pStyle w:val="ConsPlusNormal"/>
        <w:jc w:val="both"/>
      </w:pPr>
    </w:p>
    <w:p w:rsidR="00DC2E61" w:rsidRDefault="00DC2E61">
      <w:pPr>
        <w:pStyle w:val="ConsPlusNormal"/>
        <w:jc w:val="both"/>
      </w:pPr>
    </w:p>
    <w:p w:rsidR="00DC2E61" w:rsidRDefault="00DC2E61">
      <w:pPr>
        <w:pStyle w:val="ConsPlusNormal"/>
        <w:jc w:val="both"/>
      </w:pPr>
    </w:p>
    <w:p w:rsidR="00DC2E61" w:rsidRDefault="00DC2E61">
      <w:pPr>
        <w:pStyle w:val="ConsPlusNormal"/>
        <w:jc w:val="both"/>
      </w:pPr>
    </w:p>
    <w:p w:rsidR="00DC2E61" w:rsidRDefault="00DC2E61">
      <w:pPr>
        <w:pStyle w:val="ConsPlusNormal"/>
        <w:jc w:val="both"/>
      </w:pPr>
    </w:p>
    <w:p w:rsidR="00DC2E61" w:rsidRDefault="00DC2E61">
      <w:pPr>
        <w:pStyle w:val="ConsPlusNormal"/>
        <w:jc w:val="right"/>
      </w:pPr>
      <w:r>
        <w:t>Приложение N 3</w:t>
      </w:r>
    </w:p>
    <w:p w:rsidR="00DC2E61" w:rsidRDefault="00DC2E61">
      <w:pPr>
        <w:pStyle w:val="ConsPlusNormal"/>
        <w:jc w:val="right"/>
      </w:pPr>
      <w:r>
        <w:t>к Положению об аренде земельных участков,</w:t>
      </w:r>
    </w:p>
    <w:p w:rsidR="00DC2E61" w:rsidRDefault="00DC2E61">
      <w:pPr>
        <w:pStyle w:val="ConsPlusNormal"/>
        <w:jc w:val="right"/>
      </w:pPr>
      <w:proofErr w:type="gramStart"/>
      <w:r>
        <w:t>находящихся</w:t>
      </w:r>
      <w:proofErr w:type="gramEnd"/>
      <w:r>
        <w:t xml:space="preserve"> в государственной собственности</w:t>
      </w:r>
    </w:p>
    <w:p w:rsidR="00DC2E61" w:rsidRDefault="00DC2E61">
      <w:pPr>
        <w:pStyle w:val="ConsPlusNormal"/>
        <w:jc w:val="both"/>
      </w:pPr>
    </w:p>
    <w:p w:rsidR="00DC2E61" w:rsidRDefault="00DC2E61">
      <w:pPr>
        <w:pStyle w:val="ConsPlusTitle"/>
        <w:jc w:val="center"/>
      </w:pPr>
      <w:bookmarkStart w:id="37" w:name="P392"/>
      <w:bookmarkEnd w:id="37"/>
      <w:r>
        <w:t>КОЭФФИЦИЕНТЫ ДЕТАЛИЗАЦИИ,</w:t>
      </w:r>
    </w:p>
    <w:p w:rsidR="00DC2E61" w:rsidRDefault="00DC2E61">
      <w:pPr>
        <w:pStyle w:val="ConsPlusTitle"/>
        <w:jc w:val="center"/>
      </w:pPr>
      <w:r>
        <w:t>УЧИТЫВАЮЩИЕ СПЕЦИФИКУ ОСУЩЕСТВЛЕНИЯ ДЕЯТЕЛЬНОСТИ</w:t>
      </w:r>
    </w:p>
    <w:p w:rsidR="00DC2E61" w:rsidRDefault="00DC2E61">
      <w:pPr>
        <w:pStyle w:val="ConsPlusTitle"/>
        <w:jc w:val="center"/>
      </w:pPr>
      <w:proofErr w:type="gramStart"/>
      <w:r>
        <w:t>НА КОНКРЕТНОМ ЗЕМЕЛЬНОМ УЧАСТКЕ (ЗА ИСКЛЮЧЕНИЕМ</w:t>
      </w:r>
      <w:proofErr w:type="gramEnd"/>
    </w:p>
    <w:p w:rsidR="00DC2E61" w:rsidRDefault="00DC2E61">
      <w:pPr>
        <w:pStyle w:val="ConsPlusTitle"/>
        <w:jc w:val="center"/>
      </w:pPr>
      <w:r>
        <w:t>ЗЕМЕЛЬНЫХ УЧАСТКОВ, РАСПОЛОЖЕННЫХ НА ТЕРРИТОРИИ</w:t>
      </w:r>
    </w:p>
    <w:p w:rsidR="00DC2E61" w:rsidRDefault="00DC2E61">
      <w:pPr>
        <w:pStyle w:val="ConsPlusTitle"/>
        <w:jc w:val="center"/>
      </w:pPr>
      <w:proofErr w:type="gramStart"/>
      <w:r>
        <w:t>ТЮМЕНСКОГО МУНИЦИПАЛЬНОГО РАЙОНА)</w:t>
      </w:r>
      <w:proofErr w:type="gramEnd"/>
    </w:p>
    <w:p w:rsidR="00DC2E61" w:rsidRDefault="00DC2E61">
      <w:pPr>
        <w:pStyle w:val="ConsPlusNormal"/>
        <w:jc w:val="center"/>
      </w:pPr>
      <w:r>
        <w:t>Список изменяющих документов</w:t>
      </w:r>
    </w:p>
    <w:p w:rsidR="00DC2E61" w:rsidRDefault="00DC2E61">
      <w:pPr>
        <w:pStyle w:val="ConsPlusNormal"/>
        <w:jc w:val="center"/>
      </w:pPr>
      <w:proofErr w:type="gramStart"/>
      <w:r>
        <w:t xml:space="preserve">(в ред. постановлений Правительства Тюменской области от 20.06.2014 </w:t>
      </w:r>
      <w:hyperlink r:id="rId145" w:history="1">
        <w:r>
          <w:rPr>
            <w:color w:val="0000FF"/>
          </w:rPr>
          <w:t>N 331-п</w:t>
        </w:r>
      </w:hyperlink>
      <w:r>
        <w:t>,</w:t>
      </w:r>
      <w:proofErr w:type="gramEnd"/>
    </w:p>
    <w:p w:rsidR="00DC2E61" w:rsidRDefault="00DC2E61">
      <w:pPr>
        <w:pStyle w:val="ConsPlusNormal"/>
        <w:jc w:val="center"/>
      </w:pPr>
      <w:r>
        <w:t xml:space="preserve">от 19.05.2015 </w:t>
      </w:r>
      <w:hyperlink r:id="rId146" w:history="1">
        <w:r>
          <w:rPr>
            <w:color w:val="0000FF"/>
          </w:rPr>
          <w:t>N 216-п</w:t>
        </w:r>
      </w:hyperlink>
      <w:r>
        <w:t xml:space="preserve">, от 30.12.2015 </w:t>
      </w:r>
      <w:hyperlink r:id="rId147" w:history="1">
        <w:r>
          <w:rPr>
            <w:color w:val="0000FF"/>
          </w:rPr>
          <w:t>N 637-п</w:t>
        </w:r>
      </w:hyperlink>
      <w:r>
        <w:t>)</w:t>
      </w:r>
    </w:p>
    <w:p w:rsidR="00DC2E61" w:rsidRDefault="00DC2E6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540"/>
        <w:gridCol w:w="1531"/>
      </w:tblGrid>
      <w:tr w:rsidR="00DC2E61">
        <w:tc>
          <w:tcPr>
            <w:tcW w:w="567" w:type="dxa"/>
          </w:tcPr>
          <w:p w:rsidR="00DC2E61" w:rsidRDefault="00DC2E61">
            <w:pPr>
              <w:pStyle w:val="ConsPlusNormal"/>
              <w:jc w:val="center"/>
            </w:pPr>
            <w:r>
              <w:t xml:space="preserve">N </w:t>
            </w:r>
            <w:proofErr w:type="gramStart"/>
            <w:r>
              <w:t>п</w:t>
            </w:r>
            <w:proofErr w:type="gramEnd"/>
            <w:r>
              <w:t>/п</w:t>
            </w:r>
          </w:p>
        </w:tc>
        <w:tc>
          <w:tcPr>
            <w:tcW w:w="7540" w:type="dxa"/>
          </w:tcPr>
          <w:p w:rsidR="00DC2E61" w:rsidRDefault="00DC2E61">
            <w:pPr>
              <w:pStyle w:val="ConsPlusNormal"/>
              <w:jc w:val="center"/>
            </w:pPr>
            <w:r>
              <w:t>Целевое использование</w:t>
            </w:r>
          </w:p>
        </w:tc>
        <w:tc>
          <w:tcPr>
            <w:tcW w:w="1531" w:type="dxa"/>
          </w:tcPr>
          <w:p w:rsidR="00DC2E61" w:rsidRDefault="00DC2E61">
            <w:pPr>
              <w:pStyle w:val="ConsPlusNormal"/>
              <w:jc w:val="center"/>
            </w:pPr>
            <w:r>
              <w:t>Коэффициенты детализации, учитывающие специфику осуществления деятельности на земельном участке, %</w:t>
            </w:r>
          </w:p>
        </w:tc>
      </w:tr>
      <w:tr w:rsidR="00DC2E61">
        <w:tc>
          <w:tcPr>
            <w:tcW w:w="567" w:type="dxa"/>
          </w:tcPr>
          <w:p w:rsidR="00DC2E61" w:rsidRDefault="00DC2E61">
            <w:pPr>
              <w:pStyle w:val="ConsPlusNormal"/>
              <w:jc w:val="center"/>
            </w:pPr>
            <w:r>
              <w:t>1</w:t>
            </w:r>
          </w:p>
        </w:tc>
        <w:tc>
          <w:tcPr>
            <w:tcW w:w="7540" w:type="dxa"/>
          </w:tcPr>
          <w:p w:rsidR="00DC2E61" w:rsidRDefault="00DC2E61">
            <w:pPr>
              <w:pStyle w:val="ConsPlusNormal"/>
            </w:pPr>
            <w:r>
              <w:t>Земельные участки, предназначенные для размещения домов средней этажности и многоэтажной жилой застройки:</w:t>
            </w:r>
          </w:p>
        </w:tc>
        <w:tc>
          <w:tcPr>
            <w:tcW w:w="1531" w:type="dxa"/>
          </w:tcPr>
          <w:p w:rsidR="00DC2E61" w:rsidRDefault="00DC2E61">
            <w:pPr>
              <w:pStyle w:val="ConsPlusNormal"/>
            </w:pPr>
          </w:p>
        </w:tc>
      </w:tr>
      <w:tr w:rsidR="00DC2E61">
        <w:tc>
          <w:tcPr>
            <w:tcW w:w="567" w:type="dxa"/>
          </w:tcPr>
          <w:p w:rsidR="00DC2E61" w:rsidRDefault="00DC2E61">
            <w:pPr>
              <w:pStyle w:val="ConsPlusNormal"/>
            </w:pPr>
          </w:p>
        </w:tc>
        <w:tc>
          <w:tcPr>
            <w:tcW w:w="7540" w:type="dxa"/>
          </w:tcPr>
          <w:p w:rsidR="00DC2E61" w:rsidRDefault="00DC2E61">
            <w:pPr>
              <w:pStyle w:val="ConsPlusNormal"/>
            </w:pPr>
            <w:r>
              <w:t>- для строительства</w:t>
            </w:r>
          </w:p>
        </w:tc>
        <w:tc>
          <w:tcPr>
            <w:tcW w:w="1531" w:type="dxa"/>
          </w:tcPr>
          <w:p w:rsidR="00DC2E61" w:rsidRDefault="00DC2E61">
            <w:pPr>
              <w:pStyle w:val="ConsPlusNormal"/>
              <w:jc w:val="center"/>
            </w:pPr>
            <w:r>
              <w:t>0,5</w:t>
            </w:r>
          </w:p>
        </w:tc>
      </w:tr>
      <w:tr w:rsidR="00DC2E61">
        <w:tc>
          <w:tcPr>
            <w:tcW w:w="567" w:type="dxa"/>
          </w:tcPr>
          <w:p w:rsidR="00DC2E61" w:rsidRDefault="00DC2E61">
            <w:pPr>
              <w:pStyle w:val="ConsPlusNormal"/>
            </w:pPr>
          </w:p>
        </w:tc>
        <w:tc>
          <w:tcPr>
            <w:tcW w:w="7540" w:type="dxa"/>
          </w:tcPr>
          <w:p w:rsidR="00DC2E61" w:rsidRDefault="00DC2E61">
            <w:pPr>
              <w:pStyle w:val="ConsPlusNormal"/>
            </w:pPr>
            <w:r>
              <w:t>- под объектом незавершенного строительства</w:t>
            </w:r>
          </w:p>
        </w:tc>
        <w:tc>
          <w:tcPr>
            <w:tcW w:w="1531" w:type="dxa"/>
          </w:tcPr>
          <w:p w:rsidR="00DC2E61" w:rsidRDefault="00DC2E61">
            <w:pPr>
              <w:pStyle w:val="ConsPlusNormal"/>
              <w:jc w:val="center"/>
            </w:pPr>
            <w:r>
              <w:t>2</w:t>
            </w:r>
          </w:p>
        </w:tc>
      </w:tr>
      <w:tr w:rsidR="00DC2E61">
        <w:tc>
          <w:tcPr>
            <w:tcW w:w="567" w:type="dxa"/>
          </w:tcPr>
          <w:p w:rsidR="00DC2E61" w:rsidRDefault="00DC2E61">
            <w:pPr>
              <w:pStyle w:val="ConsPlusNormal"/>
              <w:jc w:val="center"/>
            </w:pPr>
            <w:r>
              <w:t>2</w:t>
            </w:r>
          </w:p>
        </w:tc>
        <w:tc>
          <w:tcPr>
            <w:tcW w:w="7540" w:type="dxa"/>
          </w:tcPr>
          <w:p w:rsidR="00DC2E61" w:rsidRDefault="00DC2E61">
            <w:pPr>
              <w:pStyle w:val="ConsPlusNormal"/>
            </w:pPr>
            <w:r>
              <w:t xml:space="preserve">Земельные участки, предназначенные для размещения домов малоэтажной </w:t>
            </w:r>
            <w:r>
              <w:lastRenderedPageBreak/>
              <w:t>жилой застройки, в том числе индивидуальной жилой застройки:</w:t>
            </w:r>
          </w:p>
        </w:tc>
        <w:tc>
          <w:tcPr>
            <w:tcW w:w="1531" w:type="dxa"/>
          </w:tcPr>
          <w:p w:rsidR="00DC2E61" w:rsidRDefault="00DC2E61">
            <w:pPr>
              <w:pStyle w:val="ConsPlusNormal"/>
            </w:pPr>
          </w:p>
        </w:tc>
      </w:tr>
      <w:tr w:rsidR="00DC2E61">
        <w:tc>
          <w:tcPr>
            <w:tcW w:w="567" w:type="dxa"/>
          </w:tcPr>
          <w:p w:rsidR="00DC2E61" w:rsidRDefault="00DC2E61">
            <w:pPr>
              <w:pStyle w:val="ConsPlusNormal"/>
            </w:pPr>
          </w:p>
        </w:tc>
        <w:tc>
          <w:tcPr>
            <w:tcW w:w="7540" w:type="dxa"/>
          </w:tcPr>
          <w:p w:rsidR="00DC2E61" w:rsidRDefault="00DC2E61">
            <w:pPr>
              <w:pStyle w:val="ConsPlusNormal"/>
            </w:pPr>
            <w:r>
              <w:t>- для строительства</w:t>
            </w:r>
          </w:p>
        </w:tc>
        <w:tc>
          <w:tcPr>
            <w:tcW w:w="1531" w:type="dxa"/>
          </w:tcPr>
          <w:p w:rsidR="00DC2E61" w:rsidRDefault="00DC2E61">
            <w:pPr>
              <w:pStyle w:val="ConsPlusNormal"/>
              <w:jc w:val="center"/>
            </w:pPr>
            <w:r>
              <w:t>0,25</w:t>
            </w:r>
          </w:p>
        </w:tc>
      </w:tr>
      <w:tr w:rsidR="00DC2E61">
        <w:tc>
          <w:tcPr>
            <w:tcW w:w="567" w:type="dxa"/>
          </w:tcPr>
          <w:p w:rsidR="00DC2E61" w:rsidRDefault="00DC2E61">
            <w:pPr>
              <w:pStyle w:val="ConsPlusNormal"/>
            </w:pPr>
          </w:p>
        </w:tc>
        <w:tc>
          <w:tcPr>
            <w:tcW w:w="7540" w:type="dxa"/>
          </w:tcPr>
          <w:p w:rsidR="00DC2E61" w:rsidRDefault="00DC2E61">
            <w:pPr>
              <w:pStyle w:val="ConsPlusNormal"/>
            </w:pPr>
            <w:r>
              <w:t>- под существующий объект</w:t>
            </w:r>
          </w:p>
        </w:tc>
        <w:tc>
          <w:tcPr>
            <w:tcW w:w="1531" w:type="dxa"/>
          </w:tcPr>
          <w:p w:rsidR="00DC2E61" w:rsidRDefault="00DC2E61">
            <w:pPr>
              <w:pStyle w:val="ConsPlusNormal"/>
              <w:jc w:val="center"/>
            </w:pPr>
            <w:r>
              <w:t>0,5</w:t>
            </w:r>
          </w:p>
        </w:tc>
      </w:tr>
      <w:tr w:rsidR="00DC2E61">
        <w:tc>
          <w:tcPr>
            <w:tcW w:w="567" w:type="dxa"/>
          </w:tcPr>
          <w:p w:rsidR="00DC2E61" w:rsidRDefault="00DC2E61">
            <w:pPr>
              <w:pStyle w:val="ConsPlusNormal"/>
            </w:pPr>
          </w:p>
        </w:tc>
        <w:tc>
          <w:tcPr>
            <w:tcW w:w="7540" w:type="dxa"/>
          </w:tcPr>
          <w:p w:rsidR="00DC2E61" w:rsidRDefault="00DC2E61">
            <w:pPr>
              <w:pStyle w:val="ConsPlusNormal"/>
            </w:pPr>
            <w:r>
              <w:t>- под объектом незавершенного строительства</w:t>
            </w:r>
          </w:p>
        </w:tc>
        <w:tc>
          <w:tcPr>
            <w:tcW w:w="1531" w:type="dxa"/>
          </w:tcPr>
          <w:p w:rsidR="00DC2E61" w:rsidRDefault="00DC2E61">
            <w:pPr>
              <w:pStyle w:val="ConsPlusNormal"/>
              <w:jc w:val="center"/>
            </w:pPr>
            <w:r>
              <w:t>2</w:t>
            </w:r>
          </w:p>
        </w:tc>
      </w:tr>
      <w:tr w:rsidR="00DC2E61">
        <w:tc>
          <w:tcPr>
            <w:tcW w:w="567" w:type="dxa"/>
          </w:tcPr>
          <w:p w:rsidR="00DC2E61" w:rsidRDefault="00DC2E61">
            <w:pPr>
              <w:pStyle w:val="ConsPlusNormal"/>
              <w:jc w:val="center"/>
            </w:pPr>
            <w:r>
              <w:t>3</w:t>
            </w:r>
          </w:p>
        </w:tc>
        <w:tc>
          <w:tcPr>
            <w:tcW w:w="7540" w:type="dxa"/>
          </w:tcPr>
          <w:p w:rsidR="00DC2E61" w:rsidRDefault="00DC2E61">
            <w:pPr>
              <w:pStyle w:val="ConsPlusNormal"/>
            </w:pPr>
            <w:r>
              <w:t>Земельные участки, предназначенные для размещения объектов хранения транспорта (гаражей и автостоянок), не связанных с осуществлением предпринимательской деятельности:</w:t>
            </w:r>
          </w:p>
        </w:tc>
        <w:tc>
          <w:tcPr>
            <w:tcW w:w="1531" w:type="dxa"/>
          </w:tcPr>
          <w:p w:rsidR="00DC2E61" w:rsidRDefault="00DC2E61">
            <w:pPr>
              <w:pStyle w:val="ConsPlusNormal"/>
            </w:pPr>
          </w:p>
        </w:tc>
      </w:tr>
      <w:tr w:rsidR="00DC2E61">
        <w:tc>
          <w:tcPr>
            <w:tcW w:w="567" w:type="dxa"/>
          </w:tcPr>
          <w:p w:rsidR="00DC2E61" w:rsidRDefault="00DC2E61">
            <w:pPr>
              <w:pStyle w:val="ConsPlusNormal"/>
            </w:pPr>
          </w:p>
        </w:tc>
        <w:tc>
          <w:tcPr>
            <w:tcW w:w="7540" w:type="dxa"/>
          </w:tcPr>
          <w:p w:rsidR="00DC2E61" w:rsidRDefault="00DC2E61">
            <w:pPr>
              <w:pStyle w:val="ConsPlusNormal"/>
            </w:pPr>
            <w:r>
              <w:t>- для строительства</w:t>
            </w:r>
          </w:p>
        </w:tc>
        <w:tc>
          <w:tcPr>
            <w:tcW w:w="1531" w:type="dxa"/>
          </w:tcPr>
          <w:p w:rsidR="00DC2E61" w:rsidRDefault="00DC2E61">
            <w:pPr>
              <w:pStyle w:val="ConsPlusNormal"/>
              <w:jc w:val="center"/>
            </w:pPr>
            <w:r>
              <w:t>0,20</w:t>
            </w:r>
          </w:p>
        </w:tc>
      </w:tr>
      <w:tr w:rsidR="00DC2E61">
        <w:tc>
          <w:tcPr>
            <w:tcW w:w="567" w:type="dxa"/>
          </w:tcPr>
          <w:p w:rsidR="00DC2E61" w:rsidRDefault="00DC2E61">
            <w:pPr>
              <w:pStyle w:val="ConsPlusNormal"/>
            </w:pPr>
          </w:p>
        </w:tc>
        <w:tc>
          <w:tcPr>
            <w:tcW w:w="7540" w:type="dxa"/>
          </w:tcPr>
          <w:p w:rsidR="00DC2E61" w:rsidRDefault="00DC2E61">
            <w:pPr>
              <w:pStyle w:val="ConsPlusNormal"/>
            </w:pPr>
            <w:r>
              <w:t>- под существующий объект</w:t>
            </w:r>
          </w:p>
        </w:tc>
        <w:tc>
          <w:tcPr>
            <w:tcW w:w="1531" w:type="dxa"/>
          </w:tcPr>
          <w:p w:rsidR="00DC2E61" w:rsidRDefault="00DC2E61">
            <w:pPr>
              <w:pStyle w:val="ConsPlusNormal"/>
              <w:jc w:val="center"/>
            </w:pPr>
            <w:r>
              <w:t>0,4</w:t>
            </w:r>
          </w:p>
        </w:tc>
      </w:tr>
      <w:tr w:rsidR="00DC2E61">
        <w:tc>
          <w:tcPr>
            <w:tcW w:w="567" w:type="dxa"/>
          </w:tcPr>
          <w:p w:rsidR="00DC2E61" w:rsidRDefault="00DC2E61">
            <w:pPr>
              <w:pStyle w:val="ConsPlusNormal"/>
            </w:pPr>
          </w:p>
        </w:tc>
        <w:tc>
          <w:tcPr>
            <w:tcW w:w="7540" w:type="dxa"/>
          </w:tcPr>
          <w:p w:rsidR="00DC2E61" w:rsidRDefault="00DC2E61">
            <w:pPr>
              <w:pStyle w:val="ConsPlusNormal"/>
            </w:pPr>
            <w:r>
              <w:t>- под объектом незавершенного строительства</w:t>
            </w:r>
          </w:p>
        </w:tc>
        <w:tc>
          <w:tcPr>
            <w:tcW w:w="1531" w:type="dxa"/>
          </w:tcPr>
          <w:p w:rsidR="00DC2E61" w:rsidRDefault="00DC2E61">
            <w:pPr>
              <w:pStyle w:val="ConsPlusNormal"/>
              <w:jc w:val="center"/>
            </w:pPr>
            <w:r>
              <w:t>2</w:t>
            </w:r>
          </w:p>
        </w:tc>
      </w:tr>
      <w:tr w:rsidR="00DC2E61">
        <w:tc>
          <w:tcPr>
            <w:tcW w:w="567" w:type="dxa"/>
          </w:tcPr>
          <w:p w:rsidR="00DC2E61" w:rsidRDefault="00DC2E61">
            <w:pPr>
              <w:pStyle w:val="ConsPlusNormal"/>
              <w:jc w:val="center"/>
            </w:pPr>
            <w:r>
              <w:t>4</w:t>
            </w:r>
          </w:p>
        </w:tc>
        <w:tc>
          <w:tcPr>
            <w:tcW w:w="7540" w:type="dxa"/>
          </w:tcPr>
          <w:p w:rsidR="00DC2E61" w:rsidRDefault="00DC2E61">
            <w:pPr>
              <w:pStyle w:val="ConsPlusNormal"/>
            </w:pPr>
            <w:r>
              <w:t>Земельные участки, предназначенные для дачного строительства (хозяйства), садоводства и огородничества</w:t>
            </w:r>
          </w:p>
        </w:tc>
        <w:tc>
          <w:tcPr>
            <w:tcW w:w="1531" w:type="dxa"/>
          </w:tcPr>
          <w:p w:rsidR="00DC2E61" w:rsidRDefault="00DC2E61">
            <w:pPr>
              <w:pStyle w:val="ConsPlusNormal"/>
              <w:jc w:val="center"/>
            </w:pPr>
            <w:r>
              <w:t>0,6</w:t>
            </w:r>
          </w:p>
        </w:tc>
      </w:tr>
      <w:tr w:rsidR="00DC2E61">
        <w:tc>
          <w:tcPr>
            <w:tcW w:w="567" w:type="dxa"/>
          </w:tcPr>
          <w:p w:rsidR="00DC2E61" w:rsidRDefault="00DC2E61">
            <w:pPr>
              <w:pStyle w:val="ConsPlusNormal"/>
              <w:jc w:val="center"/>
            </w:pPr>
            <w:r>
              <w:t>5</w:t>
            </w:r>
          </w:p>
        </w:tc>
        <w:tc>
          <w:tcPr>
            <w:tcW w:w="7540" w:type="dxa"/>
          </w:tcPr>
          <w:p w:rsidR="00DC2E61" w:rsidRDefault="00DC2E61">
            <w:pPr>
              <w:pStyle w:val="ConsPlusNormal"/>
            </w:pPr>
            <w:r>
              <w:t>Земельные участки, предназначенные для размещения объектов торговли, общественного питания и бытового обслуживания:</w:t>
            </w:r>
          </w:p>
        </w:tc>
        <w:tc>
          <w:tcPr>
            <w:tcW w:w="1531" w:type="dxa"/>
          </w:tcPr>
          <w:p w:rsidR="00DC2E61" w:rsidRDefault="00DC2E61">
            <w:pPr>
              <w:pStyle w:val="ConsPlusNormal"/>
            </w:pPr>
          </w:p>
        </w:tc>
      </w:tr>
      <w:tr w:rsidR="00DC2E61">
        <w:tc>
          <w:tcPr>
            <w:tcW w:w="567" w:type="dxa"/>
          </w:tcPr>
          <w:p w:rsidR="00DC2E61" w:rsidRDefault="00DC2E61">
            <w:pPr>
              <w:pStyle w:val="ConsPlusNormal"/>
            </w:pPr>
          </w:p>
        </w:tc>
        <w:tc>
          <w:tcPr>
            <w:tcW w:w="7540" w:type="dxa"/>
          </w:tcPr>
          <w:p w:rsidR="00DC2E61" w:rsidRDefault="00DC2E61">
            <w:pPr>
              <w:pStyle w:val="ConsPlusNormal"/>
            </w:pPr>
            <w:r>
              <w:t>- из них для строительства</w:t>
            </w:r>
          </w:p>
        </w:tc>
        <w:tc>
          <w:tcPr>
            <w:tcW w:w="1531" w:type="dxa"/>
          </w:tcPr>
          <w:p w:rsidR="00DC2E61" w:rsidRDefault="00DC2E61">
            <w:pPr>
              <w:pStyle w:val="ConsPlusNormal"/>
              <w:jc w:val="center"/>
            </w:pPr>
            <w:r>
              <w:t>0,75</w:t>
            </w:r>
          </w:p>
        </w:tc>
      </w:tr>
      <w:tr w:rsidR="00DC2E61">
        <w:tc>
          <w:tcPr>
            <w:tcW w:w="567" w:type="dxa"/>
          </w:tcPr>
          <w:p w:rsidR="00DC2E61" w:rsidRDefault="00DC2E61">
            <w:pPr>
              <w:pStyle w:val="ConsPlusNormal"/>
            </w:pPr>
          </w:p>
        </w:tc>
        <w:tc>
          <w:tcPr>
            <w:tcW w:w="7540" w:type="dxa"/>
          </w:tcPr>
          <w:p w:rsidR="00DC2E61" w:rsidRDefault="00DC2E61">
            <w:pPr>
              <w:pStyle w:val="ConsPlusNormal"/>
            </w:pPr>
            <w:r>
              <w:t>- под существующий объект</w:t>
            </w:r>
          </w:p>
        </w:tc>
        <w:tc>
          <w:tcPr>
            <w:tcW w:w="1531" w:type="dxa"/>
          </w:tcPr>
          <w:p w:rsidR="00DC2E61" w:rsidRDefault="00DC2E61">
            <w:pPr>
              <w:pStyle w:val="ConsPlusNormal"/>
              <w:jc w:val="center"/>
            </w:pPr>
            <w:r>
              <w:t>1,5</w:t>
            </w:r>
          </w:p>
        </w:tc>
      </w:tr>
      <w:tr w:rsidR="00DC2E61">
        <w:tc>
          <w:tcPr>
            <w:tcW w:w="567" w:type="dxa"/>
          </w:tcPr>
          <w:p w:rsidR="00DC2E61" w:rsidRDefault="00DC2E61">
            <w:pPr>
              <w:pStyle w:val="ConsPlusNormal"/>
            </w:pPr>
          </w:p>
        </w:tc>
        <w:tc>
          <w:tcPr>
            <w:tcW w:w="7540" w:type="dxa"/>
          </w:tcPr>
          <w:p w:rsidR="00DC2E61" w:rsidRDefault="00DC2E61">
            <w:pPr>
              <w:pStyle w:val="ConsPlusNormal"/>
            </w:pPr>
            <w:r>
              <w:t>- под объектом незавершенного строительства</w:t>
            </w:r>
          </w:p>
        </w:tc>
        <w:tc>
          <w:tcPr>
            <w:tcW w:w="1531" w:type="dxa"/>
          </w:tcPr>
          <w:p w:rsidR="00DC2E61" w:rsidRDefault="00DC2E61">
            <w:pPr>
              <w:pStyle w:val="ConsPlusNormal"/>
              <w:jc w:val="center"/>
            </w:pPr>
            <w:r>
              <w:t>2</w:t>
            </w:r>
          </w:p>
        </w:tc>
      </w:tr>
      <w:tr w:rsidR="00DC2E61">
        <w:tc>
          <w:tcPr>
            <w:tcW w:w="567" w:type="dxa"/>
          </w:tcPr>
          <w:p w:rsidR="00DC2E61" w:rsidRDefault="00DC2E61">
            <w:pPr>
              <w:pStyle w:val="ConsPlusNormal"/>
              <w:jc w:val="center"/>
            </w:pPr>
            <w:r>
              <w:t>6</w:t>
            </w:r>
          </w:p>
        </w:tc>
        <w:tc>
          <w:tcPr>
            <w:tcW w:w="7540" w:type="dxa"/>
          </w:tcPr>
          <w:p w:rsidR="00DC2E61" w:rsidRDefault="00DC2E61">
            <w:pPr>
              <w:pStyle w:val="ConsPlusNormal"/>
            </w:pPr>
            <w:r>
              <w:t>Земельные участки, предназначенные для размещения гостиниц</w:t>
            </w:r>
          </w:p>
        </w:tc>
        <w:tc>
          <w:tcPr>
            <w:tcW w:w="1531" w:type="dxa"/>
          </w:tcPr>
          <w:p w:rsidR="00DC2E61" w:rsidRDefault="00DC2E61">
            <w:pPr>
              <w:pStyle w:val="ConsPlusNormal"/>
              <w:jc w:val="center"/>
            </w:pPr>
            <w:r>
              <w:t>1,5</w:t>
            </w:r>
          </w:p>
        </w:tc>
      </w:tr>
      <w:tr w:rsidR="00DC2E61">
        <w:tc>
          <w:tcPr>
            <w:tcW w:w="567" w:type="dxa"/>
          </w:tcPr>
          <w:p w:rsidR="00DC2E61" w:rsidRDefault="00DC2E61">
            <w:pPr>
              <w:pStyle w:val="ConsPlusNormal"/>
              <w:jc w:val="center"/>
            </w:pPr>
            <w:r>
              <w:t>7</w:t>
            </w:r>
          </w:p>
        </w:tc>
        <w:tc>
          <w:tcPr>
            <w:tcW w:w="7540" w:type="dxa"/>
          </w:tcPr>
          <w:p w:rsidR="00DC2E61" w:rsidRDefault="00DC2E61">
            <w:pPr>
              <w:pStyle w:val="ConsPlusNormal"/>
            </w:pPr>
            <w:r>
              <w:t>Земельные участки, предназначенные для размещения офисных зданий, делового и коммерческого назначения:</w:t>
            </w:r>
          </w:p>
        </w:tc>
        <w:tc>
          <w:tcPr>
            <w:tcW w:w="1531" w:type="dxa"/>
          </w:tcPr>
          <w:p w:rsidR="00DC2E61" w:rsidRDefault="00DC2E61">
            <w:pPr>
              <w:pStyle w:val="ConsPlusNormal"/>
            </w:pPr>
          </w:p>
        </w:tc>
      </w:tr>
      <w:tr w:rsidR="00DC2E61">
        <w:tc>
          <w:tcPr>
            <w:tcW w:w="567" w:type="dxa"/>
          </w:tcPr>
          <w:p w:rsidR="00DC2E61" w:rsidRDefault="00DC2E61">
            <w:pPr>
              <w:pStyle w:val="ConsPlusNormal"/>
            </w:pPr>
          </w:p>
        </w:tc>
        <w:tc>
          <w:tcPr>
            <w:tcW w:w="7540" w:type="dxa"/>
          </w:tcPr>
          <w:p w:rsidR="00DC2E61" w:rsidRDefault="00DC2E61">
            <w:pPr>
              <w:pStyle w:val="ConsPlusNormal"/>
            </w:pPr>
            <w:r>
              <w:t>- из них для строительства</w:t>
            </w:r>
          </w:p>
        </w:tc>
        <w:tc>
          <w:tcPr>
            <w:tcW w:w="1531" w:type="dxa"/>
          </w:tcPr>
          <w:p w:rsidR="00DC2E61" w:rsidRDefault="00DC2E61">
            <w:pPr>
              <w:pStyle w:val="ConsPlusNormal"/>
              <w:jc w:val="center"/>
            </w:pPr>
            <w:r>
              <w:t>1</w:t>
            </w:r>
          </w:p>
        </w:tc>
      </w:tr>
      <w:tr w:rsidR="00DC2E61">
        <w:tc>
          <w:tcPr>
            <w:tcW w:w="567" w:type="dxa"/>
          </w:tcPr>
          <w:p w:rsidR="00DC2E61" w:rsidRDefault="00DC2E61">
            <w:pPr>
              <w:pStyle w:val="ConsPlusNormal"/>
            </w:pPr>
          </w:p>
        </w:tc>
        <w:tc>
          <w:tcPr>
            <w:tcW w:w="7540" w:type="dxa"/>
          </w:tcPr>
          <w:p w:rsidR="00DC2E61" w:rsidRDefault="00DC2E61">
            <w:pPr>
              <w:pStyle w:val="ConsPlusNormal"/>
            </w:pPr>
            <w:r>
              <w:t>- под существующий объект</w:t>
            </w:r>
          </w:p>
        </w:tc>
        <w:tc>
          <w:tcPr>
            <w:tcW w:w="1531" w:type="dxa"/>
          </w:tcPr>
          <w:p w:rsidR="00DC2E61" w:rsidRDefault="00DC2E61">
            <w:pPr>
              <w:pStyle w:val="ConsPlusNormal"/>
              <w:jc w:val="center"/>
            </w:pPr>
            <w:r>
              <w:t>2</w:t>
            </w:r>
          </w:p>
        </w:tc>
      </w:tr>
      <w:tr w:rsidR="00DC2E61">
        <w:tc>
          <w:tcPr>
            <w:tcW w:w="567" w:type="dxa"/>
          </w:tcPr>
          <w:p w:rsidR="00DC2E61" w:rsidRDefault="00DC2E61">
            <w:pPr>
              <w:pStyle w:val="ConsPlusNormal"/>
            </w:pPr>
          </w:p>
        </w:tc>
        <w:tc>
          <w:tcPr>
            <w:tcW w:w="7540" w:type="dxa"/>
          </w:tcPr>
          <w:p w:rsidR="00DC2E61" w:rsidRDefault="00DC2E61">
            <w:pPr>
              <w:pStyle w:val="ConsPlusNormal"/>
            </w:pPr>
            <w:r>
              <w:t>- под объектом незавершенного строительства</w:t>
            </w:r>
          </w:p>
        </w:tc>
        <w:tc>
          <w:tcPr>
            <w:tcW w:w="1531" w:type="dxa"/>
          </w:tcPr>
          <w:p w:rsidR="00DC2E61" w:rsidRDefault="00DC2E61">
            <w:pPr>
              <w:pStyle w:val="ConsPlusNormal"/>
              <w:jc w:val="center"/>
            </w:pPr>
            <w:r>
              <w:t>2</w:t>
            </w:r>
          </w:p>
        </w:tc>
      </w:tr>
      <w:tr w:rsidR="00DC2E61">
        <w:tc>
          <w:tcPr>
            <w:tcW w:w="567" w:type="dxa"/>
          </w:tcPr>
          <w:p w:rsidR="00DC2E61" w:rsidRDefault="00DC2E61">
            <w:pPr>
              <w:pStyle w:val="ConsPlusNormal"/>
              <w:jc w:val="center"/>
            </w:pPr>
            <w:r>
              <w:t>8</w:t>
            </w:r>
          </w:p>
        </w:tc>
        <w:tc>
          <w:tcPr>
            <w:tcW w:w="7540" w:type="dxa"/>
          </w:tcPr>
          <w:p w:rsidR="00DC2E61" w:rsidRDefault="00DC2E61">
            <w:pPr>
              <w:pStyle w:val="ConsPlusNormal"/>
            </w:pPr>
            <w:r>
              <w:t>Земельные участки, предназначенные для размещения объектов рекреационного и лечебно-оздоровительного назначения</w:t>
            </w:r>
          </w:p>
        </w:tc>
        <w:tc>
          <w:tcPr>
            <w:tcW w:w="1531" w:type="dxa"/>
          </w:tcPr>
          <w:p w:rsidR="00DC2E61" w:rsidRDefault="00DC2E61">
            <w:pPr>
              <w:pStyle w:val="ConsPlusNormal"/>
              <w:jc w:val="center"/>
            </w:pPr>
            <w:r>
              <w:t>1,5</w:t>
            </w:r>
          </w:p>
        </w:tc>
      </w:tr>
      <w:tr w:rsidR="00DC2E61">
        <w:tc>
          <w:tcPr>
            <w:tcW w:w="567" w:type="dxa"/>
          </w:tcPr>
          <w:p w:rsidR="00DC2E61" w:rsidRDefault="00DC2E61">
            <w:pPr>
              <w:pStyle w:val="ConsPlusNormal"/>
              <w:jc w:val="center"/>
            </w:pPr>
            <w:r>
              <w:t>9</w:t>
            </w:r>
          </w:p>
        </w:tc>
        <w:tc>
          <w:tcPr>
            <w:tcW w:w="7540" w:type="dxa"/>
          </w:tcPr>
          <w:p w:rsidR="00DC2E61" w:rsidRDefault="00DC2E61">
            <w:pPr>
              <w:pStyle w:val="ConsPlusNormal"/>
            </w:pPr>
            <w: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1531" w:type="dxa"/>
          </w:tcPr>
          <w:p w:rsidR="00DC2E61" w:rsidRDefault="00DC2E61">
            <w:pPr>
              <w:pStyle w:val="ConsPlusNormal"/>
            </w:pPr>
          </w:p>
        </w:tc>
      </w:tr>
      <w:tr w:rsidR="00DC2E61">
        <w:tc>
          <w:tcPr>
            <w:tcW w:w="567" w:type="dxa"/>
          </w:tcPr>
          <w:p w:rsidR="00DC2E61" w:rsidRDefault="00DC2E61">
            <w:pPr>
              <w:pStyle w:val="ConsPlusNormal"/>
            </w:pPr>
          </w:p>
        </w:tc>
        <w:tc>
          <w:tcPr>
            <w:tcW w:w="7540" w:type="dxa"/>
          </w:tcPr>
          <w:p w:rsidR="00DC2E61" w:rsidRDefault="00DC2E61">
            <w:pPr>
              <w:pStyle w:val="ConsPlusNormal"/>
            </w:pPr>
            <w:r>
              <w:t>- из них для строительства</w:t>
            </w:r>
          </w:p>
        </w:tc>
        <w:tc>
          <w:tcPr>
            <w:tcW w:w="1531" w:type="dxa"/>
          </w:tcPr>
          <w:p w:rsidR="00DC2E61" w:rsidRDefault="00DC2E61">
            <w:pPr>
              <w:pStyle w:val="ConsPlusNormal"/>
              <w:jc w:val="center"/>
            </w:pPr>
            <w:r>
              <w:t>1</w:t>
            </w:r>
          </w:p>
        </w:tc>
      </w:tr>
      <w:tr w:rsidR="00DC2E61">
        <w:tc>
          <w:tcPr>
            <w:tcW w:w="567" w:type="dxa"/>
          </w:tcPr>
          <w:p w:rsidR="00DC2E61" w:rsidRDefault="00DC2E61">
            <w:pPr>
              <w:pStyle w:val="ConsPlusNormal"/>
            </w:pPr>
          </w:p>
        </w:tc>
        <w:tc>
          <w:tcPr>
            <w:tcW w:w="7540" w:type="dxa"/>
          </w:tcPr>
          <w:p w:rsidR="00DC2E61" w:rsidRDefault="00DC2E61">
            <w:pPr>
              <w:pStyle w:val="ConsPlusNormal"/>
            </w:pPr>
            <w:r>
              <w:t>- под существующий объект</w:t>
            </w:r>
          </w:p>
        </w:tc>
        <w:tc>
          <w:tcPr>
            <w:tcW w:w="1531" w:type="dxa"/>
          </w:tcPr>
          <w:p w:rsidR="00DC2E61" w:rsidRDefault="00DC2E61">
            <w:pPr>
              <w:pStyle w:val="ConsPlusNormal"/>
              <w:jc w:val="center"/>
            </w:pPr>
            <w:r>
              <w:t>2</w:t>
            </w:r>
          </w:p>
        </w:tc>
      </w:tr>
      <w:tr w:rsidR="00DC2E61">
        <w:tc>
          <w:tcPr>
            <w:tcW w:w="567" w:type="dxa"/>
          </w:tcPr>
          <w:p w:rsidR="00DC2E61" w:rsidRDefault="00DC2E61">
            <w:pPr>
              <w:pStyle w:val="ConsPlusNormal"/>
            </w:pPr>
          </w:p>
        </w:tc>
        <w:tc>
          <w:tcPr>
            <w:tcW w:w="7540" w:type="dxa"/>
          </w:tcPr>
          <w:p w:rsidR="00DC2E61" w:rsidRDefault="00DC2E61">
            <w:pPr>
              <w:pStyle w:val="ConsPlusNormal"/>
            </w:pPr>
            <w:r>
              <w:t>- под объектом незавершенного строительства</w:t>
            </w:r>
          </w:p>
        </w:tc>
        <w:tc>
          <w:tcPr>
            <w:tcW w:w="1531" w:type="dxa"/>
          </w:tcPr>
          <w:p w:rsidR="00DC2E61" w:rsidRDefault="00DC2E61">
            <w:pPr>
              <w:pStyle w:val="ConsPlusNormal"/>
              <w:jc w:val="center"/>
            </w:pPr>
            <w:r>
              <w:t>2</w:t>
            </w:r>
          </w:p>
        </w:tc>
      </w:tr>
      <w:tr w:rsidR="00DC2E61">
        <w:tc>
          <w:tcPr>
            <w:tcW w:w="567" w:type="dxa"/>
          </w:tcPr>
          <w:p w:rsidR="00DC2E61" w:rsidRDefault="00DC2E61">
            <w:pPr>
              <w:pStyle w:val="ConsPlusNormal"/>
              <w:jc w:val="center"/>
            </w:pPr>
            <w:r>
              <w:t>10</w:t>
            </w:r>
          </w:p>
        </w:tc>
        <w:tc>
          <w:tcPr>
            <w:tcW w:w="7540" w:type="dxa"/>
          </w:tcPr>
          <w:p w:rsidR="00DC2E61" w:rsidRDefault="00DC2E61">
            <w:pPr>
              <w:pStyle w:val="ConsPlusNormal"/>
            </w:pPr>
            <w:r>
              <w:t>Земельные участки, предназначенные для размещения электростанций, обслуживающих их сооружений и объектов</w:t>
            </w:r>
          </w:p>
        </w:tc>
        <w:tc>
          <w:tcPr>
            <w:tcW w:w="1531" w:type="dxa"/>
          </w:tcPr>
          <w:p w:rsidR="00DC2E61" w:rsidRDefault="00DC2E61">
            <w:pPr>
              <w:pStyle w:val="ConsPlusNormal"/>
              <w:jc w:val="center"/>
            </w:pPr>
            <w:r>
              <w:t>2</w:t>
            </w:r>
          </w:p>
        </w:tc>
      </w:tr>
      <w:tr w:rsidR="00DC2E61">
        <w:tc>
          <w:tcPr>
            <w:tcW w:w="567" w:type="dxa"/>
          </w:tcPr>
          <w:p w:rsidR="00DC2E61" w:rsidRDefault="00DC2E61">
            <w:pPr>
              <w:pStyle w:val="ConsPlusNormal"/>
              <w:jc w:val="center"/>
            </w:pPr>
            <w:r>
              <w:t>11</w:t>
            </w:r>
          </w:p>
        </w:tc>
        <w:tc>
          <w:tcPr>
            <w:tcW w:w="7540" w:type="dxa"/>
          </w:tcPr>
          <w:p w:rsidR="00DC2E61" w:rsidRDefault="00DC2E61">
            <w:pPr>
              <w:pStyle w:val="ConsPlusNormal"/>
            </w:pPr>
            <w:proofErr w:type="gramStart"/>
            <w: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roofErr w:type="gramEnd"/>
          </w:p>
        </w:tc>
        <w:tc>
          <w:tcPr>
            <w:tcW w:w="1531" w:type="dxa"/>
          </w:tcPr>
          <w:p w:rsidR="00DC2E61" w:rsidRDefault="00DC2E61">
            <w:pPr>
              <w:pStyle w:val="ConsPlusNormal"/>
              <w:jc w:val="center"/>
            </w:pPr>
            <w:r>
              <w:t>2</w:t>
            </w:r>
          </w:p>
        </w:tc>
      </w:tr>
      <w:tr w:rsidR="00DC2E61">
        <w:tc>
          <w:tcPr>
            <w:tcW w:w="567" w:type="dxa"/>
          </w:tcPr>
          <w:p w:rsidR="00DC2E61" w:rsidRDefault="00DC2E61">
            <w:pPr>
              <w:pStyle w:val="ConsPlusNormal"/>
              <w:jc w:val="center"/>
            </w:pPr>
            <w:r>
              <w:t>12</w:t>
            </w:r>
          </w:p>
        </w:tc>
        <w:tc>
          <w:tcPr>
            <w:tcW w:w="7540" w:type="dxa"/>
          </w:tcPr>
          <w:p w:rsidR="00DC2E61" w:rsidRDefault="00DC2E61">
            <w:pPr>
              <w:pStyle w:val="ConsPlusNormal"/>
            </w:pPr>
            <w:r>
              <w:t>Земельные участки, занятые водными объектами, находящимися в обороте</w:t>
            </w:r>
          </w:p>
        </w:tc>
        <w:tc>
          <w:tcPr>
            <w:tcW w:w="1531" w:type="dxa"/>
          </w:tcPr>
          <w:p w:rsidR="00DC2E61" w:rsidRDefault="00DC2E61">
            <w:pPr>
              <w:pStyle w:val="ConsPlusNormal"/>
              <w:jc w:val="center"/>
            </w:pPr>
            <w:r>
              <w:t>2</w:t>
            </w:r>
          </w:p>
        </w:tc>
      </w:tr>
      <w:tr w:rsidR="00DC2E61">
        <w:tc>
          <w:tcPr>
            <w:tcW w:w="567" w:type="dxa"/>
          </w:tcPr>
          <w:p w:rsidR="00DC2E61" w:rsidRDefault="00DC2E61">
            <w:pPr>
              <w:pStyle w:val="ConsPlusNormal"/>
              <w:jc w:val="center"/>
            </w:pPr>
            <w:r>
              <w:t>13</w:t>
            </w:r>
          </w:p>
        </w:tc>
        <w:tc>
          <w:tcPr>
            <w:tcW w:w="7540" w:type="dxa"/>
          </w:tcPr>
          <w:p w:rsidR="00DC2E61" w:rsidRDefault="00DC2E61">
            <w:pPr>
              <w:pStyle w:val="ConsPlusNormal"/>
            </w:pPr>
            <w:proofErr w:type="gramStart"/>
            <w:r>
              <w:t>Земельные участки, предназначенные для разработки полезных ископаемых, размещения ж/д путей, автодорог, искусственно созданных внутренних водных путей, причалов, пристаней, полос отвода ж/д и автодорог, водных путей, трубопроводов, кабельных, радиорелейных</w:t>
            </w:r>
            <w:proofErr w:type="gramEnd"/>
          </w:p>
        </w:tc>
        <w:tc>
          <w:tcPr>
            <w:tcW w:w="1531" w:type="dxa"/>
          </w:tcPr>
          <w:p w:rsidR="00DC2E61" w:rsidRDefault="00DC2E61">
            <w:pPr>
              <w:pStyle w:val="ConsPlusNormal"/>
              <w:jc w:val="center"/>
            </w:pPr>
            <w:r>
              <w:t>2</w:t>
            </w:r>
          </w:p>
        </w:tc>
      </w:tr>
      <w:tr w:rsidR="00DC2E61">
        <w:tc>
          <w:tcPr>
            <w:tcW w:w="567" w:type="dxa"/>
          </w:tcPr>
          <w:p w:rsidR="00DC2E61" w:rsidRDefault="00DC2E61">
            <w:pPr>
              <w:pStyle w:val="ConsPlusNormal"/>
              <w:jc w:val="center"/>
            </w:pPr>
            <w:r>
              <w:t>14</w:t>
            </w:r>
          </w:p>
        </w:tc>
        <w:tc>
          <w:tcPr>
            <w:tcW w:w="7540" w:type="dxa"/>
          </w:tcPr>
          <w:p w:rsidR="00DC2E61" w:rsidRDefault="00DC2E61">
            <w:pPr>
              <w:pStyle w:val="ConsPlusNormal"/>
            </w:pPr>
            <w:r>
              <w:t>Земельные участки, занятые особо охраняемыми территориями и объектами, в том числе городскими лесами, скверами, парками, городскими садами</w:t>
            </w:r>
          </w:p>
        </w:tc>
        <w:tc>
          <w:tcPr>
            <w:tcW w:w="1531" w:type="dxa"/>
          </w:tcPr>
          <w:p w:rsidR="00DC2E61" w:rsidRDefault="00DC2E61">
            <w:pPr>
              <w:pStyle w:val="ConsPlusNormal"/>
              <w:jc w:val="center"/>
            </w:pPr>
            <w:r>
              <w:t>2</w:t>
            </w:r>
          </w:p>
        </w:tc>
      </w:tr>
      <w:tr w:rsidR="00DC2E61">
        <w:tc>
          <w:tcPr>
            <w:tcW w:w="567" w:type="dxa"/>
          </w:tcPr>
          <w:p w:rsidR="00DC2E61" w:rsidRDefault="00DC2E61">
            <w:pPr>
              <w:pStyle w:val="ConsPlusNormal"/>
              <w:jc w:val="center"/>
            </w:pPr>
            <w:r>
              <w:t>15</w:t>
            </w:r>
          </w:p>
        </w:tc>
        <w:tc>
          <w:tcPr>
            <w:tcW w:w="7540" w:type="dxa"/>
          </w:tcPr>
          <w:p w:rsidR="00DC2E61" w:rsidRDefault="00DC2E61">
            <w:pPr>
              <w:pStyle w:val="ConsPlusNormal"/>
            </w:pPr>
            <w:r>
              <w:t xml:space="preserve">Земельные участки, предназначенные для сельскохозяйственного </w:t>
            </w:r>
            <w:r>
              <w:lastRenderedPageBreak/>
              <w:t>использования</w:t>
            </w:r>
          </w:p>
        </w:tc>
        <w:tc>
          <w:tcPr>
            <w:tcW w:w="1531" w:type="dxa"/>
          </w:tcPr>
          <w:p w:rsidR="00DC2E61" w:rsidRDefault="00DC2E61">
            <w:pPr>
              <w:pStyle w:val="ConsPlusNormal"/>
              <w:jc w:val="center"/>
            </w:pPr>
            <w:r>
              <w:lastRenderedPageBreak/>
              <w:t>0,6</w:t>
            </w:r>
          </w:p>
        </w:tc>
      </w:tr>
      <w:tr w:rsidR="00DC2E61">
        <w:tc>
          <w:tcPr>
            <w:tcW w:w="567" w:type="dxa"/>
          </w:tcPr>
          <w:p w:rsidR="00DC2E61" w:rsidRDefault="00DC2E61">
            <w:pPr>
              <w:pStyle w:val="ConsPlusNormal"/>
              <w:jc w:val="center"/>
            </w:pPr>
            <w:r>
              <w:lastRenderedPageBreak/>
              <w:t>16</w:t>
            </w:r>
          </w:p>
        </w:tc>
        <w:tc>
          <w:tcPr>
            <w:tcW w:w="7540" w:type="dxa"/>
          </w:tcPr>
          <w:p w:rsidR="00DC2E61" w:rsidRDefault="00DC2E61">
            <w:pPr>
              <w:pStyle w:val="ConsPlusNormal"/>
            </w:pPr>
            <w:proofErr w:type="gramStart"/>
            <w: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земельные участки в границах полос отвода</w:t>
            </w:r>
            <w:proofErr w:type="gramEnd"/>
          </w:p>
        </w:tc>
        <w:tc>
          <w:tcPr>
            <w:tcW w:w="1531" w:type="dxa"/>
          </w:tcPr>
          <w:p w:rsidR="00DC2E61" w:rsidRDefault="00DC2E61">
            <w:pPr>
              <w:pStyle w:val="ConsPlusNormal"/>
              <w:jc w:val="center"/>
            </w:pPr>
            <w:r>
              <w:t>2</w:t>
            </w:r>
          </w:p>
        </w:tc>
      </w:tr>
      <w:tr w:rsidR="00DC2E61">
        <w:tc>
          <w:tcPr>
            <w:tcW w:w="567" w:type="dxa"/>
          </w:tcPr>
          <w:p w:rsidR="00DC2E61" w:rsidRDefault="00DC2E61">
            <w:pPr>
              <w:pStyle w:val="ConsPlusNormal"/>
              <w:jc w:val="center"/>
            </w:pPr>
            <w:r>
              <w:t>17</w:t>
            </w:r>
          </w:p>
        </w:tc>
        <w:tc>
          <w:tcPr>
            <w:tcW w:w="7540" w:type="dxa"/>
          </w:tcPr>
          <w:p w:rsidR="00DC2E61" w:rsidRDefault="00DC2E61">
            <w:pPr>
              <w:pStyle w:val="ConsPlusNormal"/>
            </w:pPr>
            <w:proofErr w:type="gramStart"/>
            <w:r>
              <w:t>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roofErr w:type="gramEnd"/>
          </w:p>
        </w:tc>
        <w:tc>
          <w:tcPr>
            <w:tcW w:w="1531" w:type="dxa"/>
          </w:tcPr>
          <w:p w:rsidR="00DC2E61" w:rsidRDefault="00DC2E61">
            <w:pPr>
              <w:pStyle w:val="ConsPlusNormal"/>
              <w:jc w:val="center"/>
            </w:pPr>
            <w:r>
              <w:t>1,5</w:t>
            </w:r>
          </w:p>
        </w:tc>
      </w:tr>
      <w:tr w:rsidR="00DC2E61">
        <w:tc>
          <w:tcPr>
            <w:tcW w:w="567" w:type="dxa"/>
          </w:tcPr>
          <w:p w:rsidR="00DC2E61" w:rsidRDefault="00DC2E61">
            <w:pPr>
              <w:pStyle w:val="ConsPlusNormal"/>
              <w:jc w:val="center"/>
            </w:pPr>
            <w:bookmarkStart w:id="38" w:name="P506"/>
            <w:bookmarkEnd w:id="38"/>
            <w:r>
              <w:t>18</w:t>
            </w:r>
          </w:p>
        </w:tc>
        <w:tc>
          <w:tcPr>
            <w:tcW w:w="7540" w:type="dxa"/>
          </w:tcPr>
          <w:p w:rsidR="00DC2E61" w:rsidRDefault="00DC2E61">
            <w:pPr>
              <w:pStyle w:val="ConsPlusNormal"/>
            </w:pPr>
            <w:r>
              <w:t xml:space="preserve">Земельные участки, используемые юридическими лицами и индивидуальными предпринимателями исключительно для осуществления социально значимых видов деятельности, указанных в </w:t>
            </w:r>
            <w:hyperlink w:anchor="P518" w:history="1">
              <w:r>
                <w:rPr>
                  <w:color w:val="0000FF"/>
                </w:rPr>
                <w:t>приложении N 4</w:t>
              </w:r>
            </w:hyperlink>
            <w:r>
              <w:t xml:space="preserve"> к настоящему Положению</w:t>
            </w:r>
          </w:p>
        </w:tc>
        <w:tc>
          <w:tcPr>
            <w:tcW w:w="1531" w:type="dxa"/>
          </w:tcPr>
          <w:p w:rsidR="00DC2E61" w:rsidRDefault="00DC2E61">
            <w:pPr>
              <w:pStyle w:val="ConsPlusNormal"/>
              <w:jc w:val="center"/>
            </w:pPr>
            <w:r>
              <w:t>Устанавливается в размере налоговой ставки по земельному налогу для соответствующей категории земель, установленной органом местного самоуправления муниципального образования, на территории которого находится земельный участок</w:t>
            </w:r>
          </w:p>
        </w:tc>
      </w:tr>
    </w:tbl>
    <w:p w:rsidR="00DC2E61" w:rsidRDefault="00DC2E61">
      <w:pPr>
        <w:pStyle w:val="ConsPlusNormal"/>
        <w:jc w:val="both"/>
      </w:pPr>
    </w:p>
    <w:p w:rsidR="00DC2E61" w:rsidRDefault="00DC2E61">
      <w:pPr>
        <w:pStyle w:val="ConsPlusNormal"/>
        <w:jc w:val="both"/>
      </w:pPr>
    </w:p>
    <w:p w:rsidR="00DC2E61" w:rsidRDefault="00DC2E61">
      <w:pPr>
        <w:pStyle w:val="ConsPlusNormal"/>
        <w:jc w:val="both"/>
      </w:pPr>
    </w:p>
    <w:p w:rsidR="00DC2E61" w:rsidRDefault="00DC2E61">
      <w:pPr>
        <w:pStyle w:val="ConsPlusNormal"/>
        <w:jc w:val="both"/>
      </w:pPr>
    </w:p>
    <w:p w:rsidR="00DC2E61" w:rsidRDefault="00DC2E61">
      <w:pPr>
        <w:pStyle w:val="ConsPlusNormal"/>
        <w:jc w:val="both"/>
      </w:pPr>
    </w:p>
    <w:p w:rsidR="00DC2E61" w:rsidRDefault="00DC2E61">
      <w:pPr>
        <w:pStyle w:val="ConsPlusNormal"/>
        <w:jc w:val="right"/>
      </w:pPr>
      <w:r>
        <w:t>Приложение N 4</w:t>
      </w:r>
    </w:p>
    <w:p w:rsidR="00DC2E61" w:rsidRDefault="00DC2E61">
      <w:pPr>
        <w:pStyle w:val="ConsPlusNormal"/>
        <w:jc w:val="right"/>
      </w:pPr>
      <w:r>
        <w:t>к Положению об аренде земельных участков,</w:t>
      </w:r>
    </w:p>
    <w:p w:rsidR="00DC2E61" w:rsidRDefault="00DC2E61">
      <w:pPr>
        <w:pStyle w:val="ConsPlusNormal"/>
        <w:jc w:val="right"/>
      </w:pPr>
      <w:proofErr w:type="gramStart"/>
      <w:r>
        <w:t>находящихся</w:t>
      </w:r>
      <w:proofErr w:type="gramEnd"/>
      <w:r>
        <w:t xml:space="preserve"> в государственной собственности</w:t>
      </w:r>
    </w:p>
    <w:p w:rsidR="00DC2E61" w:rsidRDefault="00DC2E61">
      <w:pPr>
        <w:pStyle w:val="ConsPlusNormal"/>
        <w:jc w:val="both"/>
      </w:pPr>
    </w:p>
    <w:p w:rsidR="00DC2E61" w:rsidRDefault="00DC2E61">
      <w:pPr>
        <w:pStyle w:val="ConsPlusTitle"/>
        <w:jc w:val="center"/>
      </w:pPr>
      <w:bookmarkStart w:id="39" w:name="P518"/>
      <w:bookmarkEnd w:id="39"/>
      <w:r>
        <w:t>ПЕРЕЧЕНЬ</w:t>
      </w:r>
    </w:p>
    <w:p w:rsidR="00DC2E61" w:rsidRDefault="00DC2E61">
      <w:pPr>
        <w:pStyle w:val="ConsPlusTitle"/>
        <w:jc w:val="center"/>
      </w:pPr>
      <w:r>
        <w:t>СОЦИАЛЬНО ЗНАЧИМЫХ ВИДОВ ДЕЯТЕЛЬНОСТИ, ОСУЩЕСТВЛЯЕМЫХ</w:t>
      </w:r>
    </w:p>
    <w:p w:rsidR="00DC2E61" w:rsidRDefault="00DC2E61">
      <w:pPr>
        <w:pStyle w:val="ConsPlusTitle"/>
        <w:jc w:val="center"/>
      </w:pPr>
      <w:r>
        <w:t>ЮРИДИЧЕСКИМИ И ФИЗИЧЕСКИМИ ЛИЦАМИ</w:t>
      </w:r>
    </w:p>
    <w:p w:rsidR="00DC2E61" w:rsidRDefault="00DC2E6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980"/>
        <w:gridCol w:w="6797"/>
      </w:tblGrid>
      <w:tr w:rsidR="00DC2E61">
        <w:tc>
          <w:tcPr>
            <w:tcW w:w="825" w:type="dxa"/>
          </w:tcPr>
          <w:p w:rsidR="00DC2E61" w:rsidRDefault="00DC2E61">
            <w:pPr>
              <w:pStyle w:val="ConsPlusNormal"/>
              <w:jc w:val="center"/>
            </w:pPr>
            <w:r>
              <w:t xml:space="preserve">N </w:t>
            </w:r>
            <w:proofErr w:type="gramStart"/>
            <w:r>
              <w:t>п</w:t>
            </w:r>
            <w:proofErr w:type="gramEnd"/>
            <w:r>
              <w:t>/п</w:t>
            </w:r>
          </w:p>
        </w:tc>
        <w:tc>
          <w:tcPr>
            <w:tcW w:w="1980" w:type="dxa"/>
          </w:tcPr>
          <w:p w:rsidR="00DC2E61" w:rsidRDefault="00DC2E61">
            <w:pPr>
              <w:pStyle w:val="ConsPlusNormal"/>
              <w:jc w:val="center"/>
            </w:pPr>
            <w:r>
              <w:t xml:space="preserve">Код </w:t>
            </w:r>
            <w:hyperlink r:id="rId148" w:history="1">
              <w:r>
                <w:rPr>
                  <w:color w:val="0000FF"/>
                </w:rPr>
                <w:t>ОКВЭД</w:t>
              </w:r>
            </w:hyperlink>
          </w:p>
        </w:tc>
        <w:tc>
          <w:tcPr>
            <w:tcW w:w="6797" w:type="dxa"/>
          </w:tcPr>
          <w:p w:rsidR="00DC2E61" w:rsidRDefault="00DC2E61">
            <w:pPr>
              <w:pStyle w:val="ConsPlusNormal"/>
              <w:jc w:val="center"/>
            </w:pPr>
            <w:r>
              <w:t>Наименование вида деятельности</w:t>
            </w:r>
          </w:p>
        </w:tc>
      </w:tr>
      <w:tr w:rsidR="00DC2E61">
        <w:tc>
          <w:tcPr>
            <w:tcW w:w="825" w:type="dxa"/>
          </w:tcPr>
          <w:p w:rsidR="00DC2E61" w:rsidRDefault="00DC2E61">
            <w:pPr>
              <w:pStyle w:val="ConsPlusNormal"/>
              <w:jc w:val="center"/>
            </w:pPr>
            <w:r>
              <w:t>1</w:t>
            </w:r>
          </w:p>
        </w:tc>
        <w:tc>
          <w:tcPr>
            <w:tcW w:w="1980" w:type="dxa"/>
          </w:tcPr>
          <w:p w:rsidR="00DC2E61" w:rsidRDefault="00DC2E61">
            <w:pPr>
              <w:pStyle w:val="ConsPlusNormal"/>
            </w:pPr>
            <w:hyperlink r:id="rId149" w:history="1">
              <w:r>
                <w:rPr>
                  <w:color w:val="0000FF"/>
                </w:rPr>
                <w:t>01.11</w:t>
              </w:r>
            </w:hyperlink>
          </w:p>
        </w:tc>
        <w:tc>
          <w:tcPr>
            <w:tcW w:w="6797" w:type="dxa"/>
          </w:tcPr>
          <w:p w:rsidR="00DC2E61" w:rsidRDefault="00DC2E61">
            <w:pPr>
              <w:pStyle w:val="ConsPlusNormal"/>
            </w:pPr>
            <w:r>
              <w:t>Выращивание зерновых, технических и прочих сельскохозяйственных культур, не включенных в другие группировки</w:t>
            </w:r>
          </w:p>
        </w:tc>
      </w:tr>
      <w:tr w:rsidR="00DC2E61">
        <w:tc>
          <w:tcPr>
            <w:tcW w:w="825" w:type="dxa"/>
          </w:tcPr>
          <w:p w:rsidR="00DC2E61" w:rsidRDefault="00DC2E61">
            <w:pPr>
              <w:pStyle w:val="ConsPlusNormal"/>
              <w:jc w:val="center"/>
            </w:pPr>
            <w:r>
              <w:t>2</w:t>
            </w:r>
          </w:p>
        </w:tc>
        <w:tc>
          <w:tcPr>
            <w:tcW w:w="1980" w:type="dxa"/>
          </w:tcPr>
          <w:p w:rsidR="00DC2E61" w:rsidRDefault="00DC2E61">
            <w:pPr>
              <w:pStyle w:val="ConsPlusNormal"/>
            </w:pPr>
            <w:hyperlink r:id="rId150" w:history="1">
              <w:r>
                <w:rPr>
                  <w:color w:val="0000FF"/>
                </w:rPr>
                <w:t>01.21</w:t>
              </w:r>
            </w:hyperlink>
          </w:p>
        </w:tc>
        <w:tc>
          <w:tcPr>
            <w:tcW w:w="6797" w:type="dxa"/>
          </w:tcPr>
          <w:p w:rsidR="00DC2E61" w:rsidRDefault="00DC2E61">
            <w:pPr>
              <w:pStyle w:val="ConsPlusNormal"/>
            </w:pPr>
            <w:r>
              <w:t>Разведение крупного рогатого скота</w:t>
            </w:r>
          </w:p>
        </w:tc>
      </w:tr>
      <w:tr w:rsidR="00DC2E61">
        <w:tc>
          <w:tcPr>
            <w:tcW w:w="825" w:type="dxa"/>
          </w:tcPr>
          <w:p w:rsidR="00DC2E61" w:rsidRDefault="00DC2E61">
            <w:pPr>
              <w:pStyle w:val="ConsPlusNormal"/>
              <w:jc w:val="center"/>
            </w:pPr>
            <w:r>
              <w:t>3</w:t>
            </w:r>
          </w:p>
        </w:tc>
        <w:tc>
          <w:tcPr>
            <w:tcW w:w="1980" w:type="dxa"/>
          </w:tcPr>
          <w:p w:rsidR="00DC2E61" w:rsidRDefault="00DC2E61">
            <w:pPr>
              <w:pStyle w:val="ConsPlusNormal"/>
            </w:pPr>
            <w:hyperlink r:id="rId151" w:history="1">
              <w:r>
                <w:rPr>
                  <w:color w:val="0000FF"/>
                </w:rPr>
                <w:t>01.23</w:t>
              </w:r>
            </w:hyperlink>
          </w:p>
        </w:tc>
        <w:tc>
          <w:tcPr>
            <w:tcW w:w="6797" w:type="dxa"/>
          </w:tcPr>
          <w:p w:rsidR="00DC2E61" w:rsidRDefault="00DC2E61">
            <w:pPr>
              <w:pStyle w:val="ConsPlusNormal"/>
            </w:pPr>
            <w:r>
              <w:t>Разведение свиней</w:t>
            </w:r>
          </w:p>
        </w:tc>
      </w:tr>
      <w:tr w:rsidR="00DC2E61">
        <w:tc>
          <w:tcPr>
            <w:tcW w:w="825" w:type="dxa"/>
          </w:tcPr>
          <w:p w:rsidR="00DC2E61" w:rsidRDefault="00DC2E61">
            <w:pPr>
              <w:pStyle w:val="ConsPlusNormal"/>
              <w:jc w:val="center"/>
            </w:pPr>
            <w:r>
              <w:t>4</w:t>
            </w:r>
          </w:p>
        </w:tc>
        <w:tc>
          <w:tcPr>
            <w:tcW w:w="1980" w:type="dxa"/>
          </w:tcPr>
          <w:p w:rsidR="00DC2E61" w:rsidRDefault="00DC2E61">
            <w:pPr>
              <w:pStyle w:val="ConsPlusNormal"/>
            </w:pPr>
            <w:hyperlink r:id="rId152" w:history="1">
              <w:r>
                <w:rPr>
                  <w:color w:val="0000FF"/>
                </w:rPr>
                <w:t>15.11</w:t>
              </w:r>
            </w:hyperlink>
          </w:p>
        </w:tc>
        <w:tc>
          <w:tcPr>
            <w:tcW w:w="6797" w:type="dxa"/>
          </w:tcPr>
          <w:p w:rsidR="00DC2E61" w:rsidRDefault="00DC2E61">
            <w:pPr>
              <w:pStyle w:val="ConsPlusNormal"/>
            </w:pPr>
            <w:r>
              <w:t>Производство мяса</w:t>
            </w:r>
          </w:p>
        </w:tc>
      </w:tr>
      <w:tr w:rsidR="00DC2E61">
        <w:tc>
          <w:tcPr>
            <w:tcW w:w="825" w:type="dxa"/>
          </w:tcPr>
          <w:p w:rsidR="00DC2E61" w:rsidRDefault="00DC2E61">
            <w:pPr>
              <w:pStyle w:val="ConsPlusNormal"/>
              <w:jc w:val="center"/>
            </w:pPr>
            <w:r>
              <w:t>5</w:t>
            </w:r>
          </w:p>
        </w:tc>
        <w:tc>
          <w:tcPr>
            <w:tcW w:w="1980" w:type="dxa"/>
          </w:tcPr>
          <w:p w:rsidR="00DC2E61" w:rsidRDefault="00DC2E61">
            <w:pPr>
              <w:pStyle w:val="ConsPlusNormal"/>
            </w:pPr>
            <w:hyperlink r:id="rId153" w:history="1">
              <w:r>
                <w:rPr>
                  <w:color w:val="0000FF"/>
                </w:rPr>
                <w:t>15.12</w:t>
              </w:r>
            </w:hyperlink>
          </w:p>
        </w:tc>
        <w:tc>
          <w:tcPr>
            <w:tcW w:w="6797" w:type="dxa"/>
          </w:tcPr>
          <w:p w:rsidR="00DC2E61" w:rsidRDefault="00DC2E61">
            <w:pPr>
              <w:pStyle w:val="ConsPlusNormal"/>
            </w:pPr>
            <w:r>
              <w:t>Производство мяса сельскохозяйственной птицы и кроликов</w:t>
            </w:r>
          </w:p>
        </w:tc>
      </w:tr>
      <w:tr w:rsidR="00DC2E61">
        <w:tc>
          <w:tcPr>
            <w:tcW w:w="825" w:type="dxa"/>
          </w:tcPr>
          <w:p w:rsidR="00DC2E61" w:rsidRDefault="00DC2E61">
            <w:pPr>
              <w:pStyle w:val="ConsPlusNormal"/>
              <w:jc w:val="center"/>
            </w:pPr>
            <w:r>
              <w:t>6</w:t>
            </w:r>
          </w:p>
        </w:tc>
        <w:tc>
          <w:tcPr>
            <w:tcW w:w="1980" w:type="dxa"/>
          </w:tcPr>
          <w:p w:rsidR="00DC2E61" w:rsidRDefault="00DC2E61">
            <w:pPr>
              <w:pStyle w:val="ConsPlusNormal"/>
            </w:pPr>
            <w:hyperlink r:id="rId154" w:history="1">
              <w:r>
                <w:rPr>
                  <w:color w:val="0000FF"/>
                </w:rPr>
                <w:t>15.13</w:t>
              </w:r>
            </w:hyperlink>
          </w:p>
        </w:tc>
        <w:tc>
          <w:tcPr>
            <w:tcW w:w="6797" w:type="dxa"/>
          </w:tcPr>
          <w:p w:rsidR="00DC2E61" w:rsidRDefault="00DC2E61">
            <w:pPr>
              <w:pStyle w:val="ConsPlusNormal"/>
            </w:pPr>
            <w:r>
              <w:t>Производство продуктов из мяса и мяса птицы</w:t>
            </w:r>
          </w:p>
        </w:tc>
      </w:tr>
      <w:tr w:rsidR="00DC2E61">
        <w:tc>
          <w:tcPr>
            <w:tcW w:w="825" w:type="dxa"/>
          </w:tcPr>
          <w:p w:rsidR="00DC2E61" w:rsidRDefault="00DC2E61">
            <w:pPr>
              <w:pStyle w:val="ConsPlusNormal"/>
              <w:jc w:val="center"/>
            </w:pPr>
            <w:r>
              <w:t>7</w:t>
            </w:r>
          </w:p>
        </w:tc>
        <w:tc>
          <w:tcPr>
            <w:tcW w:w="1980" w:type="dxa"/>
          </w:tcPr>
          <w:p w:rsidR="00DC2E61" w:rsidRDefault="00DC2E61">
            <w:pPr>
              <w:pStyle w:val="ConsPlusNormal"/>
            </w:pPr>
            <w:hyperlink r:id="rId155" w:history="1">
              <w:r>
                <w:rPr>
                  <w:color w:val="0000FF"/>
                </w:rPr>
                <w:t>15.3</w:t>
              </w:r>
            </w:hyperlink>
          </w:p>
        </w:tc>
        <w:tc>
          <w:tcPr>
            <w:tcW w:w="6797" w:type="dxa"/>
          </w:tcPr>
          <w:p w:rsidR="00DC2E61" w:rsidRDefault="00DC2E61">
            <w:pPr>
              <w:pStyle w:val="ConsPlusNormal"/>
            </w:pPr>
            <w:r>
              <w:t>Переработка и консервирование картофеля, фруктов и овощей</w:t>
            </w:r>
          </w:p>
        </w:tc>
      </w:tr>
      <w:tr w:rsidR="00DC2E61">
        <w:tc>
          <w:tcPr>
            <w:tcW w:w="825" w:type="dxa"/>
          </w:tcPr>
          <w:p w:rsidR="00DC2E61" w:rsidRDefault="00DC2E61">
            <w:pPr>
              <w:pStyle w:val="ConsPlusNormal"/>
              <w:jc w:val="center"/>
            </w:pPr>
            <w:r>
              <w:t>8</w:t>
            </w:r>
          </w:p>
        </w:tc>
        <w:tc>
          <w:tcPr>
            <w:tcW w:w="1980" w:type="dxa"/>
          </w:tcPr>
          <w:p w:rsidR="00DC2E61" w:rsidRDefault="00DC2E61">
            <w:pPr>
              <w:pStyle w:val="ConsPlusNormal"/>
            </w:pPr>
            <w:hyperlink r:id="rId156" w:history="1">
              <w:r>
                <w:rPr>
                  <w:color w:val="0000FF"/>
                </w:rPr>
                <w:t>15.4</w:t>
              </w:r>
            </w:hyperlink>
          </w:p>
        </w:tc>
        <w:tc>
          <w:tcPr>
            <w:tcW w:w="6797" w:type="dxa"/>
          </w:tcPr>
          <w:p w:rsidR="00DC2E61" w:rsidRDefault="00DC2E61">
            <w:pPr>
              <w:pStyle w:val="ConsPlusNormal"/>
            </w:pPr>
            <w:r>
              <w:t>Производство растительных и животных масел и жиров</w:t>
            </w:r>
          </w:p>
        </w:tc>
      </w:tr>
      <w:tr w:rsidR="00DC2E61">
        <w:tc>
          <w:tcPr>
            <w:tcW w:w="825" w:type="dxa"/>
          </w:tcPr>
          <w:p w:rsidR="00DC2E61" w:rsidRDefault="00DC2E61">
            <w:pPr>
              <w:pStyle w:val="ConsPlusNormal"/>
              <w:jc w:val="center"/>
            </w:pPr>
            <w:r>
              <w:t>9</w:t>
            </w:r>
          </w:p>
        </w:tc>
        <w:tc>
          <w:tcPr>
            <w:tcW w:w="1980" w:type="dxa"/>
          </w:tcPr>
          <w:p w:rsidR="00DC2E61" w:rsidRDefault="00DC2E61">
            <w:pPr>
              <w:pStyle w:val="ConsPlusNormal"/>
            </w:pPr>
            <w:hyperlink r:id="rId157" w:history="1">
              <w:r>
                <w:rPr>
                  <w:color w:val="0000FF"/>
                </w:rPr>
                <w:t>15.5</w:t>
              </w:r>
            </w:hyperlink>
          </w:p>
        </w:tc>
        <w:tc>
          <w:tcPr>
            <w:tcW w:w="6797" w:type="dxa"/>
          </w:tcPr>
          <w:p w:rsidR="00DC2E61" w:rsidRDefault="00DC2E61">
            <w:pPr>
              <w:pStyle w:val="ConsPlusNormal"/>
            </w:pPr>
            <w:r>
              <w:t>Производство молочных продуктов</w:t>
            </w:r>
          </w:p>
        </w:tc>
      </w:tr>
      <w:tr w:rsidR="00DC2E61">
        <w:tc>
          <w:tcPr>
            <w:tcW w:w="825" w:type="dxa"/>
          </w:tcPr>
          <w:p w:rsidR="00DC2E61" w:rsidRDefault="00DC2E61">
            <w:pPr>
              <w:pStyle w:val="ConsPlusNormal"/>
              <w:jc w:val="center"/>
            </w:pPr>
            <w:r>
              <w:t>10</w:t>
            </w:r>
          </w:p>
        </w:tc>
        <w:tc>
          <w:tcPr>
            <w:tcW w:w="1980" w:type="dxa"/>
          </w:tcPr>
          <w:p w:rsidR="00DC2E61" w:rsidRDefault="00DC2E61">
            <w:pPr>
              <w:pStyle w:val="ConsPlusNormal"/>
            </w:pPr>
            <w:hyperlink r:id="rId158" w:history="1">
              <w:r>
                <w:rPr>
                  <w:color w:val="0000FF"/>
                </w:rPr>
                <w:t>15.6</w:t>
              </w:r>
            </w:hyperlink>
          </w:p>
        </w:tc>
        <w:tc>
          <w:tcPr>
            <w:tcW w:w="6797" w:type="dxa"/>
          </w:tcPr>
          <w:p w:rsidR="00DC2E61" w:rsidRDefault="00DC2E61">
            <w:pPr>
              <w:pStyle w:val="ConsPlusNormal"/>
            </w:pPr>
            <w:r>
              <w:t xml:space="preserve">Производство продуктов мукомольно-крупяной промышленности, крахмалов и </w:t>
            </w:r>
            <w:proofErr w:type="spellStart"/>
            <w:r>
              <w:t>крахмалопродуктов</w:t>
            </w:r>
            <w:proofErr w:type="spellEnd"/>
          </w:p>
        </w:tc>
      </w:tr>
      <w:tr w:rsidR="00DC2E61">
        <w:tc>
          <w:tcPr>
            <w:tcW w:w="825" w:type="dxa"/>
          </w:tcPr>
          <w:p w:rsidR="00DC2E61" w:rsidRDefault="00DC2E61">
            <w:pPr>
              <w:pStyle w:val="ConsPlusNormal"/>
              <w:jc w:val="center"/>
            </w:pPr>
            <w:r>
              <w:lastRenderedPageBreak/>
              <w:t>11</w:t>
            </w:r>
          </w:p>
        </w:tc>
        <w:tc>
          <w:tcPr>
            <w:tcW w:w="1980" w:type="dxa"/>
          </w:tcPr>
          <w:p w:rsidR="00DC2E61" w:rsidRDefault="00DC2E61">
            <w:pPr>
              <w:pStyle w:val="ConsPlusNormal"/>
            </w:pPr>
            <w:hyperlink r:id="rId159" w:history="1">
              <w:r>
                <w:rPr>
                  <w:color w:val="0000FF"/>
                </w:rPr>
                <w:t>15.7</w:t>
              </w:r>
            </w:hyperlink>
          </w:p>
        </w:tc>
        <w:tc>
          <w:tcPr>
            <w:tcW w:w="6797" w:type="dxa"/>
          </w:tcPr>
          <w:p w:rsidR="00DC2E61" w:rsidRDefault="00DC2E61">
            <w:pPr>
              <w:pStyle w:val="ConsPlusNormal"/>
            </w:pPr>
            <w:r>
              <w:t>Производство готовых кормов для животных</w:t>
            </w:r>
          </w:p>
        </w:tc>
      </w:tr>
      <w:tr w:rsidR="00DC2E61">
        <w:tc>
          <w:tcPr>
            <w:tcW w:w="825" w:type="dxa"/>
          </w:tcPr>
          <w:p w:rsidR="00DC2E61" w:rsidRDefault="00DC2E61">
            <w:pPr>
              <w:pStyle w:val="ConsPlusNormal"/>
              <w:jc w:val="center"/>
            </w:pPr>
            <w:r>
              <w:t>12</w:t>
            </w:r>
          </w:p>
        </w:tc>
        <w:tc>
          <w:tcPr>
            <w:tcW w:w="1980" w:type="dxa"/>
          </w:tcPr>
          <w:p w:rsidR="00DC2E61" w:rsidRDefault="00DC2E61">
            <w:pPr>
              <w:pStyle w:val="ConsPlusNormal"/>
            </w:pPr>
            <w:hyperlink r:id="rId160" w:history="1">
              <w:r>
                <w:rPr>
                  <w:color w:val="0000FF"/>
                </w:rPr>
                <w:t>15.8</w:t>
              </w:r>
            </w:hyperlink>
          </w:p>
        </w:tc>
        <w:tc>
          <w:tcPr>
            <w:tcW w:w="6797" w:type="dxa"/>
          </w:tcPr>
          <w:p w:rsidR="00DC2E61" w:rsidRDefault="00DC2E61">
            <w:pPr>
              <w:pStyle w:val="ConsPlusNormal"/>
            </w:pPr>
            <w:r>
              <w:t>Производство прочих пищевых продуктов</w:t>
            </w:r>
          </w:p>
        </w:tc>
      </w:tr>
      <w:tr w:rsidR="00DC2E61">
        <w:tc>
          <w:tcPr>
            <w:tcW w:w="825" w:type="dxa"/>
          </w:tcPr>
          <w:p w:rsidR="00DC2E61" w:rsidRDefault="00DC2E61">
            <w:pPr>
              <w:pStyle w:val="ConsPlusNormal"/>
              <w:jc w:val="center"/>
            </w:pPr>
            <w:r>
              <w:t>13</w:t>
            </w:r>
          </w:p>
        </w:tc>
        <w:tc>
          <w:tcPr>
            <w:tcW w:w="1980" w:type="dxa"/>
          </w:tcPr>
          <w:p w:rsidR="00DC2E61" w:rsidRDefault="00DC2E61">
            <w:pPr>
              <w:pStyle w:val="ConsPlusNormal"/>
            </w:pPr>
            <w:hyperlink r:id="rId161" w:history="1">
              <w:r>
                <w:rPr>
                  <w:color w:val="0000FF"/>
                </w:rPr>
                <w:t>17</w:t>
              </w:r>
            </w:hyperlink>
          </w:p>
        </w:tc>
        <w:tc>
          <w:tcPr>
            <w:tcW w:w="6797" w:type="dxa"/>
          </w:tcPr>
          <w:p w:rsidR="00DC2E61" w:rsidRDefault="00DC2E61">
            <w:pPr>
              <w:pStyle w:val="ConsPlusNormal"/>
            </w:pPr>
            <w:r>
              <w:t>Текстильное производство</w:t>
            </w:r>
          </w:p>
        </w:tc>
      </w:tr>
      <w:tr w:rsidR="00DC2E61">
        <w:tc>
          <w:tcPr>
            <w:tcW w:w="825" w:type="dxa"/>
          </w:tcPr>
          <w:p w:rsidR="00DC2E61" w:rsidRDefault="00DC2E61">
            <w:pPr>
              <w:pStyle w:val="ConsPlusNormal"/>
              <w:jc w:val="center"/>
            </w:pPr>
            <w:r>
              <w:t>14</w:t>
            </w:r>
          </w:p>
        </w:tc>
        <w:tc>
          <w:tcPr>
            <w:tcW w:w="1980" w:type="dxa"/>
          </w:tcPr>
          <w:p w:rsidR="00DC2E61" w:rsidRDefault="00DC2E61">
            <w:pPr>
              <w:pStyle w:val="ConsPlusNormal"/>
            </w:pPr>
            <w:hyperlink r:id="rId162" w:history="1">
              <w:r>
                <w:rPr>
                  <w:color w:val="0000FF"/>
                </w:rPr>
                <w:t>20</w:t>
              </w:r>
            </w:hyperlink>
          </w:p>
        </w:tc>
        <w:tc>
          <w:tcPr>
            <w:tcW w:w="6797" w:type="dxa"/>
          </w:tcPr>
          <w:p w:rsidR="00DC2E61" w:rsidRDefault="00DC2E61">
            <w:pPr>
              <w:pStyle w:val="ConsPlusNormal"/>
            </w:pPr>
            <w:r>
              <w:t>Обработка древесины и производство изделий из дерева и пробки, кроме мебели</w:t>
            </w:r>
          </w:p>
        </w:tc>
      </w:tr>
      <w:tr w:rsidR="00DC2E61">
        <w:tc>
          <w:tcPr>
            <w:tcW w:w="825" w:type="dxa"/>
          </w:tcPr>
          <w:p w:rsidR="00DC2E61" w:rsidRDefault="00DC2E61">
            <w:pPr>
              <w:pStyle w:val="ConsPlusNormal"/>
              <w:jc w:val="center"/>
            </w:pPr>
            <w:r>
              <w:t>15</w:t>
            </w:r>
          </w:p>
        </w:tc>
        <w:tc>
          <w:tcPr>
            <w:tcW w:w="1980" w:type="dxa"/>
          </w:tcPr>
          <w:p w:rsidR="00DC2E61" w:rsidRDefault="00DC2E61">
            <w:pPr>
              <w:pStyle w:val="ConsPlusNormal"/>
            </w:pPr>
            <w:hyperlink r:id="rId163" w:history="1">
              <w:r>
                <w:rPr>
                  <w:color w:val="0000FF"/>
                </w:rPr>
                <w:t>51.2</w:t>
              </w:r>
            </w:hyperlink>
          </w:p>
        </w:tc>
        <w:tc>
          <w:tcPr>
            <w:tcW w:w="6797" w:type="dxa"/>
          </w:tcPr>
          <w:p w:rsidR="00DC2E61" w:rsidRDefault="00DC2E61">
            <w:pPr>
              <w:pStyle w:val="ConsPlusNormal"/>
            </w:pPr>
            <w:r>
              <w:t>Оптовая торговля сельскохозяйственным сырьем и живыми животными</w:t>
            </w:r>
          </w:p>
        </w:tc>
      </w:tr>
      <w:tr w:rsidR="00DC2E61">
        <w:tc>
          <w:tcPr>
            <w:tcW w:w="825" w:type="dxa"/>
          </w:tcPr>
          <w:p w:rsidR="00DC2E61" w:rsidRDefault="00DC2E61">
            <w:pPr>
              <w:pStyle w:val="ConsPlusNormal"/>
              <w:jc w:val="center"/>
            </w:pPr>
            <w:r>
              <w:t>16</w:t>
            </w:r>
          </w:p>
        </w:tc>
        <w:tc>
          <w:tcPr>
            <w:tcW w:w="1980" w:type="dxa"/>
          </w:tcPr>
          <w:p w:rsidR="00DC2E61" w:rsidRDefault="00DC2E61">
            <w:pPr>
              <w:pStyle w:val="ConsPlusNormal"/>
            </w:pPr>
            <w:hyperlink r:id="rId164" w:history="1">
              <w:r>
                <w:rPr>
                  <w:color w:val="0000FF"/>
                </w:rPr>
                <w:t>51.3</w:t>
              </w:r>
            </w:hyperlink>
            <w:r>
              <w:t xml:space="preserve"> (за исключением </w:t>
            </w:r>
            <w:hyperlink r:id="rId165" w:history="1">
              <w:r>
                <w:rPr>
                  <w:color w:val="0000FF"/>
                </w:rPr>
                <w:t>51.34</w:t>
              </w:r>
            </w:hyperlink>
            <w:r>
              <w:t xml:space="preserve">, </w:t>
            </w:r>
            <w:hyperlink r:id="rId166" w:history="1">
              <w:r>
                <w:rPr>
                  <w:color w:val="0000FF"/>
                </w:rPr>
                <w:t>51.34.1</w:t>
              </w:r>
            </w:hyperlink>
            <w:r>
              <w:t xml:space="preserve"> - </w:t>
            </w:r>
            <w:hyperlink r:id="rId167" w:history="1">
              <w:r>
                <w:rPr>
                  <w:color w:val="0000FF"/>
                </w:rPr>
                <w:t>51.34.22</w:t>
              </w:r>
            </w:hyperlink>
            <w:r>
              <w:t xml:space="preserve">, </w:t>
            </w:r>
            <w:hyperlink r:id="rId168" w:history="1">
              <w:r>
                <w:rPr>
                  <w:color w:val="0000FF"/>
                </w:rPr>
                <w:t>51.35</w:t>
              </w:r>
            </w:hyperlink>
            <w:r>
              <w:t>)</w:t>
            </w:r>
          </w:p>
        </w:tc>
        <w:tc>
          <w:tcPr>
            <w:tcW w:w="6797" w:type="dxa"/>
          </w:tcPr>
          <w:p w:rsidR="00DC2E61" w:rsidRDefault="00DC2E61">
            <w:pPr>
              <w:pStyle w:val="ConsPlusNormal"/>
            </w:pPr>
            <w:r>
              <w:t>Оптовая торговля пищевыми продуктами</w:t>
            </w:r>
          </w:p>
        </w:tc>
      </w:tr>
      <w:tr w:rsidR="00DC2E61">
        <w:tc>
          <w:tcPr>
            <w:tcW w:w="825" w:type="dxa"/>
          </w:tcPr>
          <w:p w:rsidR="00DC2E61" w:rsidRDefault="00DC2E61">
            <w:pPr>
              <w:pStyle w:val="ConsPlusNormal"/>
              <w:jc w:val="center"/>
            </w:pPr>
            <w:r>
              <w:t>17</w:t>
            </w:r>
          </w:p>
        </w:tc>
        <w:tc>
          <w:tcPr>
            <w:tcW w:w="1980" w:type="dxa"/>
          </w:tcPr>
          <w:p w:rsidR="00DC2E61" w:rsidRDefault="00DC2E61">
            <w:pPr>
              <w:pStyle w:val="ConsPlusNormal"/>
            </w:pPr>
            <w:hyperlink r:id="rId169" w:history="1">
              <w:r>
                <w:rPr>
                  <w:color w:val="0000FF"/>
                </w:rPr>
                <w:t>52.1</w:t>
              </w:r>
            </w:hyperlink>
            <w:r>
              <w:t xml:space="preserve"> (за исключением </w:t>
            </w:r>
            <w:hyperlink r:id="rId170" w:history="1">
              <w:r>
                <w:rPr>
                  <w:color w:val="0000FF"/>
                </w:rPr>
                <w:t>52.11.2</w:t>
              </w:r>
            </w:hyperlink>
            <w:r>
              <w:t>)</w:t>
            </w:r>
          </w:p>
        </w:tc>
        <w:tc>
          <w:tcPr>
            <w:tcW w:w="6797" w:type="dxa"/>
          </w:tcPr>
          <w:p w:rsidR="00DC2E61" w:rsidRDefault="00DC2E61">
            <w:pPr>
              <w:pStyle w:val="ConsPlusNormal"/>
            </w:pPr>
            <w:r>
              <w:t>Розничная торговля в неспециализированных магазинах</w:t>
            </w:r>
          </w:p>
        </w:tc>
      </w:tr>
      <w:tr w:rsidR="00DC2E61">
        <w:tc>
          <w:tcPr>
            <w:tcW w:w="825" w:type="dxa"/>
          </w:tcPr>
          <w:p w:rsidR="00DC2E61" w:rsidRDefault="00DC2E61">
            <w:pPr>
              <w:pStyle w:val="ConsPlusNormal"/>
              <w:jc w:val="center"/>
            </w:pPr>
            <w:r>
              <w:t>18</w:t>
            </w:r>
          </w:p>
        </w:tc>
        <w:tc>
          <w:tcPr>
            <w:tcW w:w="1980" w:type="dxa"/>
          </w:tcPr>
          <w:p w:rsidR="00DC2E61" w:rsidRDefault="00DC2E61">
            <w:pPr>
              <w:pStyle w:val="ConsPlusNormal"/>
            </w:pPr>
            <w:hyperlink r:id="rId171" w:history="1">
              <w:r>
                <w:rPr>
                  <w:color w:val="0000FF"/>
                </w:rPr>
                <w:t>52.2</w:t>
              </w:r>
            </w:hyperlink>
            <w:r>
              <w:t xml:space="preserve"> (за исключением </w:t>
            </w:r>
            <w:hyperlink r:id="rId172" w:history="1">
              <w:r>
                <w:rPr>
                  <w:color w:val="0000FF"/>
                </w:rPr>
                <w:t>52.25</w:t>
              </w:r>
            </w:hyperlink>
            <w:r>
              <w:t xml:space="preserve">, </w:t>
            </w:r>
            <w:hyperlink r:id="rId173" w:history="1">
              <w:r>
                <w:rPr>
                  <w:color w:val="0000FF"/>
                </w:rPr>
                <w:t>52.25.1</w:t>
              </w:r>
            </w:hyperlink>
            <w:r>
              <w:t xml:space="preserve"> - </w:t>
            </w:r>
            <w:hyperlink r:id="rId174" w:history="1">
              <w:r>
                <w:rPr>
                  <w:color w:val="0000FF"/>
                </w:rPr>
                <w:t>52.25.12</w:t>
              </w:r>
            </w:hyperlink>
            <w:r>
              <w:t xml:space="preserve">, </w:t>
            </w:r>
            <w:hyperlink r:id="rId175" w:history="1">
              <w:r>
                <w:rPr>
                  <w:color w:val="0000FF"/>
                </w:rPr>
                <w:t>52.26</w:t>
              </w:r>
            </w:hyperlink>
            <w:r>
              <w:t>)</w:t>
            </w:r>
          </w:p>
        </w:tc>
        <w:tc>
          <w:tcPr>
            <w:tcW w:w="6797" w:type="dxa"/>
          </w:tcPr>
          <w:p w:rsidR="00DC2E61" w:rsidRDefault="00DC2E61">
            <w:pPr>
              <w:pStyle w:val="ConsPlusNormal"/>
            </w:pPr>
            <w:r>
              <w:t>Розничная торговля пищевыми продуктами</w:t>
            </w:r>
          </w:p>
        </w:tc>
      </w:tr>
      <w:tr w:rsidR="00DC2E61">
        <w:tc>
          <w:tcPr>
            <w:tcW w:w="825" w:type="dxa"/>
          </w:tcPr>
          <w:p w:rsidR="00DC2E61" w:rsidRDefault="00DC2E61">
            <w:pPr>
              <w:pStyle w:val="ConsPlusNormal"/>
              <w:jc w:val="center"/>
            </w:pPr>
            <w:r>
              <w:t>19</w:t>
            </w:r>
          </w:p>
        </w:tc>
        <w:tc>
          <w:tcPr>
            <w:tcW w:w="1980" w:type="dxa"/>
          </w:tcPr>
          <w:p w:rsidR="00DC2E61" w:rsidRDefault="00DC2E61">
            <w:pPr>
              <w:pStyle w:val="ConsPlusNormal"/>
            </w:pPr>
            <w:hyperlink r:id="rId176" w:history="1">
              <w:r>
                <w:rPr>
                  <w:color w:val="0000FF"/>
                </w:rPr>
                <w:t>52.3</w:t>
              </w:r>
            </w:hyperlink>
          </w:p>
        </w:tc>
        <w:tc>
          <w:tcPr>
            <w:tcW w:w="6797" w:type="dxa"/>
          </w:tcPr>
          <w:p w:rsidR="00DC2E61" w:rsidRDefault="00DC2E61">
            <w:pPr>
              <w:pStyle w:val="ConsPlusNormal"/>
            </w:pPr>
            <w:r>
              <w:t>Розничная торговля фармацевтическими и медицинскими товарами, косметическими и парфюмерными товарами</w:t>
            </w:r>
          </w:p>
        </w:tc>
      </w:tr>
      <w:tr w:rsidR="00DC2E61">
        <w:tc>
          <w:tcPr>
            <w:tcW w:w="825" w:type="dxa"/>
          </w:tcPr>
          <w:p w:rsidR="00DC2E61" w:rsidRDefault="00DC2E61">
            <w:pPr>
              <w:pStyle w:val="ConsPlusNormal"/>
              <w:jc w:val="center"/>
            </w:pPr>
            <w:r>
              <w:t>20</w:t>
            </w:r>
          </w:p>
        </w:tc>
        <w:tc>
          <w:tcPr>
            <w:tcW w:w="1980" w:type="dxa"/>
          </w:tcPr>
          <w:p w:rsidR="00DC2E61" w:rsidRDefault="00DC2E61">
            <w:pPr>
              <w:pStyle w:val="ConsPlusNormal"/>
            </w:pPr>
            <w:hyperlink r:id="rId177" w:history="1">
              <w:r>
                <w:rPr>
                  <w:color w:val="0000FF"/>
                </w:rPr>
                <w:t>52.4</w:t>
              </w:r>
            </w:hyperlink>
          </w:p>
        </w:tc>
        <w:tc>
          <w:tcPr>
            <w:tcW w:w="6797" w:type="dxa"/>
          </w:tcPr>
          <w:p w:rsidR="00DC2E61" w:rsidRDefault="00DC2E61">
            <w:pPr>
              <w:pStyle w:val="ConsPlusNormal"/>
              <w:jc w:val="both"/>
            </w:pPr>
            <w:r>
              <w:t>Прочая розничная торговля в специализированных магазинах</w:t>
            </w:r>
          </w:p>
        </w:tc>
      </w:tr>
      <w:tr w:rsidR="00DC2E61">
        <w:tc>
          <w:tcPr>
            <w:tcW w:w="825" w:type="dxa"/>
          </w:tcPr>
          <w:p w:rsidR="00DC2E61" w:rsidRDefault="00DC2E61">
            <w:pPr>
              <w:pStyle w:val="ConsPlusNormal"/>
              <w:jc w:val="center"/>
            </w:pPr>
            <w:r>
              <w:t>21</w:t>
            </w:r>
          </w:p>
        </w:tc>
        <w:tc>
          <w:tcPr>
            <w:tcW w:w="1980" w:type="dxa"/>
          </w:tcPr>
          <w:p w:rsidR="00DC2E61" w:rsidRDefault="00DC2E61">
            <w:pPr>
              <w:pStyle w:val="ConsPlusNormal"/>
            </w:pPr>
            <w:hyperlink r:id="rId178" w:history="1">
              <w:r>
                <w:rPr>
                  <w:color w:val="0000FF"/>
                </w:rPr>
                <w:t>55.1</w:t>
              </w:r>
            </w:hyperlink>
          </w:p>
        </w:tc>
        <w:tc>
          <w:tcPr>
            <w:tcW w:w="6797" w:type="dxa"/>
          </w:tcPr>
          <w:p w:rsidR="00DC2E61" w:rsidRDefault="00DC2E61">
            <w:pPr>
              <w:pStyle w:val="ConsPlusNormal"/>
            </w:pPr>
            <w:r>
              <w:t>Деятельность гостиниц</w:t>
            </w:r>
          </w:p>
        </w:tc>
      </w:tr>
      <w:tr w:rsidR="00DC2E61">
        <w:tc>
          <w:tcPr>
            <w:tcW w:w="825" w:type="dxa"/>
          </w:tcPr>
          <w:p w:rsidR="00DC2E61" w:rsidRDefault="00DC2E61">
            <w:pPr>
              <w:pStyle w:val="ConsPlusNormal"/>
              <w:jc w:val="center"/>
            </w:pPr>
            <w:r>
              <w:t>22</w:t>
            </w:r>
          </w:p>
        </w:tc>
        <w:tc>
          <w:tcPr>
            <w:tcW w:w="1980" w:type="dxa"/>
          </w:tcPr>
          <w:p w:rsidR="00DC2E61" w:rsidRDefault="00DC2E61">
            <w:pPr>
              <w:pStyle w:val="ConsPlusNormal"/>
            </w:pPr>
            <w:hyperlink r:id="rId179" w:history="1">
              <w:r>
                <w:rPr>
                  <w:color w:val="0000FF"/>
                </w:rPr>
                <w:t>55.3</w:t>
              </w:r>
            </w:hyperlink>
          </w:p>
        </w:tc>
        <w:tc>
          <w:tcPr>
            <w:tcW w:w="6797" w:type="dxa"/>
          </w:tcPr>
          <w:p w:rsidR="00DC2E61" w:rsidRDefault="00DC2E61">
            <w:pPr>
              <w:pStyle w:val="ConsPlusNormal"/>
            </w:pPr>
            <w:r>
              <w:t>Деятельность ресторанов</w:t>
            </w:r>
          </w:p>
        </w:tc>
      </w:tr>
      <w:tr w:rsidR="00DC2E61">
        <w:tc>
          <w:tcPr>
            <w:tcW w:w="825" w:type="dxa"/>
          </w:tcPr>
          <w:p w:rsidR="00DC2E61" w:rsidRDefault="00DC2E61">
            <w:pPr>
              <w:pStyle w:val="ConsPlusNormal"/>
              <w:jc w:val="center"/>
            </w:pPr>
            <w:r>
              <w:t>23</w:t>
            </w:r>
          </w:p>
        </w:tc>
        <w:tc>
          <w:tcPr>
            <w:tcW w:w="1980" w:type="dxa"/>
          </w:tcPr>
          <w:p w:rsidR="00DC2E61" w:rsidRDefault="00DC2E61">
            <w:pPr>
              <w:pStyle w:val="ConsPlusNormal"/>
            </w:pPr>
            <w:hyperlink r:id="rId180" w:history="1">
              <w:r>
                <w:rPr>
                  <w:color w:val="0000FF"/>
                </w:rPr>
                <w:t>60.21</w:t>
              </w:r>
            </w:hyperlink>
            <w:r>
              <w:t xml:space="preserve"> (за </w:t>
            </w:r>
            <w:r>
              <w:lastRenderedPageBreak/>
              <w:t xml:space="preserve">исключением </w:t>
            </w:r>
            <w:hyperlink r:id="rId181" w:history="1">
              <w:r>
                <w:rPr>
                  <w:color w:val="0000FF"/>
                </w:rPr>
                <w:t>60.21.2</w:t>
              </w:r>
            </w:hyperlink>
            <w:r>
              <w:t xml:space="preserve">, </w:t>
            </w:r>
            <w:hyperlink r:id="rId182" w:history="1">
              <w:r>
                <w:rPr>
                  <w:color w:val="0000FF"/>
                </w:rPr>
                <w:t>60.21.21</w:t>
              </w:r>
            </w:hyperlink>
            <w:r>
              <w:t xml:space="preserve"> - </w:t>
            </w:r>
            <w:hyperlink r:id="rId183" w:history="1">
              <w:r>
                <w:rPr>
                  <w:color w:val="0000FF"/>
                </w:rPr>
                <w:t>60.21.24</w:t>
              </w:r>
            </w:hyperlink>
            <w:r>
              <w:t xml:space="preserve">, </w:t>
            </w:r>
            <w:hyperlink r:id="rId184" w:history="1">
              <w:r>
                <w:rPr>
                  <w:color w:val="0000FF"/>
                </w:rPr>
                <w:t>60.21.3</w:t>
              </w:r>
            </w:hyperlink>
            <w:r>
              <w:t>)</w:t>
            </w:r>
          </w:p>
        </w:tc>
        <w:tc>
          <w:tcPr>
            <w:tcW w:w="6797" w:type="dxa"/>
          </w:tcPr>
          <w:p w:rsidR="00DC2E61" w:rsidRDefault="00DC2E61">
            <w:pPr>
              <w:pStyle w:val="ConsPlusNormal"/>
            </w:pPr>
            <w:r>
              <w:lastRenderedPageBreak/>
              <w:t xml:space="preserve">Деятельность прочего сухопутного пассажирского транспорта, </w:t>
            </w:r>
            <w:r>
              <w:lastRenderedPageBreak/>
              <w:t>подчиняющегося расписанию</w:t>
            </w:r>
          </w:p>
        </w:tc>
      </w:tr>
      <w:tr w:rsidR="00DC2E61">
        <w:tc>
          <w:tcPr>
            <w:tcW w:w="825" w:type="dxa"/>
          </w:tcPr>
          <w:p w:rsidR="00DC2E61" w:rsidRDefault="00DC2E61">
            <w:pPr>
              <w:pStyle w:val="ConsPlusNormal"/>
              <w:jc w:val="center"/>
            </w:pPr>
            <w:r>
              <w:lastRenderedPageBreak/>
              <w:t>24</w:t>
            </w:r>
          </w:p>
        </w:tc>
        <w:tc>
          <w:tcPr>
            <w:tcW w:w="1980" w:type="dxa"/>
          </w:tcPr>
          <w:p w:rsidR="00DC2E61" w:rsidRDefault="00DC2E61">
            <w:pPr>
              <w:pStyle w:val="ConsPlusNormal"/>
            </w:pPr>
            <w:hyperlink r:id="rId185" w:history="1">
              <w:r>
                <w:rPr>
                  <w:color w:val="0000FF"/>
                </w:rPr>
                <w:t>60.24</w:t>
              </w:r>
            </w:hyperlink>
          </w:p>
        </w:tc>
        <w:tc>
          <w:tcPr>
            <w:tcW w:w="6797" w:type="dxa"/>
          </w:tcPr>
          <w:p w:rsidR="00DC2E61" w:rsidRDefault="00DC2E61">
            <w:pPr>
              <w:pStyle w:val="ConsPlusNormal"/>
            </w:pPr>
            <w:r>
              <w:t>Деятельность автомобильного грузового транспорта</w:t>
            </w:r>
          </w:p>
        </w:tc>
      </w:tr>
      <w:tr w:rsidR="00DC2E61">
        <w:tc>
          <w:tcPr>
            <w:tcW w:w="825" w:type="dxa"/>
          </w:tcPr>
          <w:p w:rsidR="00DC2E61" w:rsidRDefault="00DC2E61">
            <w:pPr>
              <w:pStyle w:val="ConsPlusNormal"/>
              <w:jc w:val="center"/>
            </w:pPr>
            <w:r>
              <w:t>25</w:t>
            </w:r>
          </w:p>
        </w:tc>
        <w:tc>
          <w:tcPr>
            <w:tcW w:w="1980" w:type="dxa"/>
          </w:tcPr>
          <w:p w:rsidR="00DC2E61" w:rsidRDefault="00DC2E61">
            <w:pPr>
              <w:pStyle w:val="ConsPlusNormal"/>
            </w:pPr>
            <w:hyperlink r:id="rId186" w:history="1">
              <w:r>
                <w:rPr>
                  <w:color w:val="0000FF"/>
                </w:rPr>
                <w:t>74.81</w:t>
              </w:r>
            </w:hyperlink>
          </w:p>
        </w:tc>
        <w:tc>
          <w:tcPr>
            <w:tcW w:w="6797" w:type="dxa"/>
          </w:tcPr>
          <w:p w:rsidR="00DC2E61" w:rsidRDefault="00DC2E61">
            <w:pPr>
              <w:pStyle w:val="ConsPlusNormal"/>
            </w:pPr>
            <w:r>
              <w:t>Деятельность в области фотографии</w:t>
            </w:r>
          </w:p>
        </w:tc>
      </w:tr>
      <w:tr w:rsidR="00DC2E61">
        <w:tc>
          <w:tcPr>
            <w:tcW w:w="825" w:type="dxa"/>
          </w:tcPr>
          <w:p w:rsidR="00DC2E61" w:rsidRDefault="00DC2E61">
            <w:pPr>
              <w:pStyle w:val="ConsPlusNormal"/>
              <w:jc w:val="center"/>
            </w:pPr>
            <w:r>
              <w:t>26</w:t>
            </w:r>
          </w:p>
        </w:tc>
        <w:tc>
          <w:tcPr>
            <w:tcW w:w="1980" w:type="dxa"/>
          </w:tcPr>
          <w:p w:rsidR="00DC2E61" w:rsidRDefault="00DC2E61">
            <w:pPr>
              <w:pStyle w:val="ConsPlusNormal"/>
            </w:pPr>
            <w:hyperlink r:id="rId187" w:history="1">
              <w:r>
                <w:rPr>
                  <w:color w:val="0000FF"/>
                </w:rPr>
                <w:t>80</w:t>
              </w:r>
            </w:hyperlink>
          </w:p>
        </w:tc>
        <w:tc>
          <w:tcPr>
            <w:tcW w:w="6797" w:type="dxa"/>
          </w:tcPr>
          <w:p w:rsidR="00DC2E61" w:rsidRDefault="00DC2E61">
            <w:pPr>
              <w:pStyle w:val="ConsPlusNormal"/>
            </w:pPr>
            <w:r>
              <w:t>Образование</w:t>
            </w:r>
          </w:p>
        </w:tc>
      </w:tr>
      <w:tr w:rsidR="00DC2E61">
        <w:tc>
          <w:tcPr>
            <w:tcW w:w="825" w:type="dxa"/>
          </w:tcPr>
          <w:p w:rsidR="00DC2E61" w:rsidRDefault="00DC2E61">
            <w:pPr>
              <w:pStyle w:val="ConsPlusNormal"/>
              <w:jc w:val="center"/>
            </w:pPr>
            <w:r>
              <w:t>27</w:t>
            </w:r>
          </w:p>
        </w:tc>
        <w:tc>
          <w:tcPr>
            <w:tcW w:w="1980" w:type="dxa"/>
          </w:tcPr>
          <w:p w:rsidR="00DC2E61" w:rsidRDefault="00DC2E61">
            <w:pPr>
              <w:pStyle w:val="ConsPlusNormal"/>
            </w:pPr>
            <w:hyperlink r:id="rId188" w:history="1">
              <w:r>
                <w:rPr>
                  <w:color w:val="0000FF"/>
                </w:rPr>
                <w:t>85</w:t>
              </w:r>
            </w:hyperlink>
          </w:p>
        </w:tc>
        <w:tc>
          <w:tcPr>
            <w:tcW w:w="6797" w:type="dxa"/>
          </w:tcPr>
          <w:p w:rsidR="00DC2E61" w:rsidRDefault="00DC2E61">
            <w:pPr>
              <w:pStyle w:val="ConsPlusNormal"/>
            </w:pPr>
            <w:r>
              <w:t>Здравоохранение и предоставление социальных услуг</w:t>
            </w:r>
          </w:p>
        </w:tc>
      </w:tr>
      <w:tr w:rsidR="00DC2E61">
        <w:tc>
          <w:tcPr>
            <w:tcW w:w="825" w:type="dxa"/>
          </w:tcPr>
          <w:p w:rsidR="00DC2E61" w:rsidRDefault="00DC2E61">
            <w:pPr>
              <w:pStyle w:val="ConsPlusNormal"/>
              <w:jc w:val="center"/>
            </w:pPr>
            <w:r>
              <w:t>28</w:t>
            </w:r>
          </w:p>
        </w:tc>
        <w:tc>
          <w:tcPr>
            <w:tcW w:w="1980" w:type="dxa"/>
          </w:tcPr>
          <w:p w:rsidR="00DC2E61" w:rsidRDefault="00DC2E61">
            <w:pPr>
              <w:pStyle w:val="ConsPlusNormal"/>
            </w:pPr>
            <w:hyperlink r:id="rId189" w:history="1">
              <w:r>
                <w:rPr>
                  <w:color w:val="0000FF"/>
                </w:rPr>
                <w:t>92</w:t>
              </w:r>
            </w:hyperlink>
            <w:r>
              <w:t xml:space="preserve"> (за исключением </w:t>
            </w:r>
            <w:hyperlink r:id="rId190" w:history="1">
              <w:r>
                <w:rPr>
                  <w:color w:val="0000FF"/>
                </w:rPr>
                <w:t>92.71</w:t>
              </w:r>
            </w:hyperlink>
            <w:r>
              <w:t>)</w:t>
            </w:r>
          </w:p>
        </w:tc>
        <w:tc>
          <w:tcPr>
            <w:tcW w:w="6797" w:type="dxa"/>
          </w:tcPr>
          <w:p w:rsidR="00DC2E61" w:rsidRDefault="00DC2E61">
            <w:pPr>
              <w:pStyle w:val="ConsPlusNormal"/>
            </w:pPr>
            <w:r>
              <w:t>Деятельность по организации отдыха и развлечений, культуры и спорта</w:t>
            </w:r>
          </w:p>
        </w:tc>
      </w:tr>
      <w:tr w:rsidR="00DC2E61">
        <w:tc>
          <w:tcPr>
            <w:tcW w:w="825" w:type="dxa"/>
          </w:tcPr>
          <w:p w:rsidR="00DC2E61" w:rsidRDefault="00DC2E61">
            <w:pPr>
              <w:pStyle w:val="ConsPlusNormal"/>
              <w:jc w:val="center"/>
            </w:pPr>
            <w:r>
              <w:t>29</w:t>
            </w:r>
          </w:p>
        </w:tc>
        <w:tc>
          <w:tcPr>
            <w:tcW w:w="1980" w:type="dxa"/>
          </w:tcPr>
          <w:p w:rsidR="00DC2E61" w:rsidRDefault="00DC2E61">
            <w:pPr>
              <w:pStyle w:val="ConsPlusNormal"/>
            </w:pPr>
            <w:hyperlink r:id="rId191" w:history="1">
              <w:r>
                <w:rPr>
                  <w:color w:val="0000FF"/>
                </w:rPr>
                <w:t>93</w:t>
              </w:r>
            </w:hyperlink>
            <w:r>
              <w:t xml:space="preserve"> (за исключением </w:t>
            </w:r>
            <w:hyperlink r:id="rId192" w:history="1">
              <w:r>
                <w:rPr>
                  <w:color w:val="0000FF"/>
                </w:rPr>
                <w:t>93.05</w:t>
              </w:r>
            </w:hyperlink>
            <w:r>
              <w:t>)</w:t>
            </w:r>
          </w:p>
        </w:tc>
        <w:tc>
          <w:tcPr>
            <w:tcW w:w="6797" w:type="dxa"/>
          </w:tcPr>
          <w:p w:rsidR="00DC2E61" w:rsidRDefault="00DC2E61">
            <w:pPr>
              <w:pStyle w:val="ConsPlusNormal"/>
            </w:pPr>
            <w:r>
              <w:t>Предоставление персональных услуг</w:t>
            </w:r>
          </w:p>
        </w:tc>
      </w:tr>
    </w:tbl>
    <w:p w:rsidR="00DC2E61" w:rsidRDefault="00DC2E61">
      <w:pPr>
        <w:pStyle w:val="ConsPlusNormal"/>
        <w:jc w:val="both"/>
      </w:pPr>
    </w:p>
    <w:p w:rsidR="00DC2E61" w:rsidRDefault="00DC2E61">
      <w:pPr>
        <w:pStyle w:val="ConsPlusNormal"/>
        <w:jc w:val="both"/>
      </w:pPr>
    </w:p>
    <w:p w:rsidR="00DC2E61" w:rsidRDefault="00DC2E61">
      <w:pPr>
        <w:pStyle w:val="ConsPlusNormal"/>
        <w:jc w:val="both"/>
      </w:pPr>
    </w:p>
    <w:p w:rsidR="00DC2E61" w:rsidRDefault="00DC2E61">
      <w:pPr>
        <w:pStyle w:val="ConsPlusNormal"/>
        <w:jc w:val="both"/>
      </w:pPr>
    </w:p>
    <w:p w:rsidR="00DC2E61" w:rsidRDefault="00DC2E61">
      <w:pPr>
        <w:pStyle w:val="ConsPlusNormal"/>
        <w:jc w:val="both"/>
      </w:pPr>
    </w:p>
    <w:p w:rsidR="00DC2E61" w:rsidRDefault="00DC2E61">
      <w:pPr>
        <w:pStyle w:val="ConsPlusNormal"/>
        <w:jc w:val="right"/>
      </w:pPr>
      <w:r>
        <w:t>Приложение N 5</w:t>
      </w:r>
    </w:p>
    <w:p w:rsidR="00DC2E61" w:rsidRDefault="00DC2E61">
      <w:pPr>
        <w:pStyle w:val="ConsPlusNormal"/>
        <w:jc w:val="right"/>
      </w:pPr>
      <w:r>
        <w:t>к Положению об аренде земельных участков,</w:t>
      </w:r>
    </w:p>
    <w:p w:rsidR="00DC2E61" w:rsidRDefault="00DC2E61">
      <w:pPr>
        <w:pStyle w:val="ConsPlusNormal"/>
        <w:jc w:val="right"/>
      </w:pPr>
      <w:proofErr w:type="gramStart"/>
      <w:r>
        <w:t>находящихся</w:t>
      </w:r>
      <w:proofErr w:type="gramEnd"/>
      <w:r>
        <w:t xml:space="preserve"> в государственной собственности</w:t>
      </w:r>
    </w:p>
    <w:p w:rsidR="00DC2E61" w:rsidRDefault="00DC2E61">
      <w:pPr>
        <w:pStyle w:val="ConsPlusNormal"/>
        <w:jc w:val="both"/>
      </w:pPr>
    </w:p>
    <w:p w:rsidR="00DC2E61" w:rsidRDefault="00DC2E61">
      <w:pPr>
        <w:pStyle w:val="ConsPlusTitle"/>
        <w:jc w:val="center"/>
      </w:pPr>
      <w:bookmarkStart w:id="40" w:name="P621"/>
      <w:bookmarkEnd w:id="40"/>
      <w:r>
        <w:t>КОЭФФИЦИЕНТЫ</w:t>
      </w:r>
    </w:p>
    <w:p w:rsidR="00DC2E61" w:rsidRDefault="00DC2E61">
      <w:pPr>
        <w:pStyle w:val="ConsPlusTitle"/>
        <w:jc w:val="center"/>
      </w:pPr>
      <w:r>
        <w:t>ДЕТАЛИЗАЦИИ, УЧИТЫВАЮЩИЕ СПЕЦИФИКУ ОСУЩЕСТВЛЕНИЯ</w:t>
      </w:r>
    </w:p>
    <w:p w:rsidR="00DC2E61" w:rsidRDefault="00DC2E61">
      <w:pPr>
        <w:pStyle w:val="ConsPlusTitle"/>
        <w:jc w:val="center"/>
      </w:pPr>
      <w:r>
        <w:t>ДЕЯТЕЛЬНОСТИ НА КОНКРЕТНОМ ЗЕМЕЛЬНОМ УЧАСТКЕ, РАСПОЛОЖЕННОМ</w:t>
      </w:r>
    </w:p>
    <w:p w:rsidR="00DC2E61" w:rsidRDefault="00DC2E61">
      <w:pPr>
        <w:pStyle w:val="ConsPlusTitle"/>
        <w:jc w:val="center"/>
      </w:pPr>
      <w:r>
        <w:t>НА ТЕРРИТОРИИ ТЮМЕНСКОГО МУНИЦИПАЛЬНОГО РАЙОНА</w:t>
      </w:r>
    </w:p>
    <w:p w:rsidR="00DC2E61" w:rsidRDefault="00DC2E61">
      <w:pPr>
        <w:pStyle w:val="ConsPlusNormal"/>
        <w:jc w:val="center"/>
      </w:pPr>
      <w:r>
        <w:t>Список изменяющих документов</w:t>
      </w:r>
    </w:p>
    <w:p w:rsidR="00DC2E61" w:rsidRDefault="00DC2E61">
      <w:pPr>
        <w:pStyle w:val="ConsPlusNormal"/>
        <w:jc w:val="center"/>
      </w:pPr>
      <w:proofErr w:type="gramStart"/>
      <w:r>
        <w:t xml:space="preserve">(введены </w:t>
      </w:r>
      <w:hyperlink r:id="rId193" w:history="1">
        <w:r>
          <w:rPr>
            <w:color w:val="0000FF"/>
          </w:rPr>
          <w:t>постановлением</w:t>
        </w:r>
      </w:hyperlink>
      <w:r>
        <w:t xml:space="preserve"> Правительства Тюменской области</w:t>
      </w:r>
      <w:proofErr w:type="gramEnd"/>
    </w:p>
    <w:p w:rsidR="00DC2E61" w:rsidRDefault="00DC2E61">
      <w:pPr>
        <w:pStyle w:val="ConsPlusNormal"/>
        <w:jc w:val="center"/>
      </w:pPr>
      <w:r>
        <w:t>от 30.12.2015 N 637-п)</w:t>
      </w:r>
    </w:p>
    <w:p w:rsidR="00DC2E61" w:rsidRDefault="00DC2E6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23"/>
        <w:gridCol w:w="2948"/>
      </w:tblGrid>
      <w:tr w:rsidR="00DC2E61">
        <w:tc>
          <w:tcPr>
            <w:tcW w:w="567" w:type="dxa"/>
          </w:tcPr>
          <w:p w:rsidR="00DC2E61" w:rsidRDefault="00DC2E61">
            <w:pPr>
              <w:pStyle w:val="ConsPlusNormal"/>
              <w:jc w:val="center"/>
            </w:pPr>
            <w:r>
              <w:t xml:space="preserve">N </w:t>
            </w:r>
            <w:proofErr w:type="gramStart"/>
            <w:r>
              <w:t>п</w:t>
            </w:r>
            <w:proofErr w:type="gramEnd"/>
            <w:r>
              <w:t>/п</w:t>
            </w:r>
          </w:p>
        </w:tc>
        <w:tc>
          <w:tcPr>
            <w:tcW w:w="6123" w:type="dxa"/>
          </w:tcPr>
          <w:p w:rsidR="00DC2E61" w:rsidRDefault="00DC2E61">
            <w:pPr>
              <w:pStyle w:val="ConsPlusNormal"/>
              <w:jc w:val="center"/>
            </w:pPr>
            <w:r>
              <w:t>Целевое использование</w:t>
            </w:r>
          </w:p>
        </w:tc>
        <w:tc>
          <w:tcPr>
            <w:tcW w:w="2948" w:type="dxa"/>
          </w:tcPr>
          <w:p w:rsidR="00DC2E61" w:rsidRDefault="00DC2E61">
            <w:pPr>
              <w:pStyle w:val="ConsPlusNormal"/>
              <w:jc w:val="center"/>
            </w:pPr>
            <w:r>
              <w:t>Коэффициенты детализации, учитывающие специфику осуществления деятельности на земельном участке, %</w:t>
            </w:r>
          </w:p>
        </w:tc>
      </w:tr>
      <w:tr w:rsidR="00DC2E61">
        <w:tc>
          <w:tcPr>
            <w:tcW w:w="567" w:type="dxa"/>
          </w:tcPr>
          <w:p w:rsidR="00DC2E61" w:rsidRDefault="00DC2E61">
            <w:pPr>
              <w:pStyle w:val="ConsPlusNormal"/>
              <w:jc w:val="center"/>
            </w:pPr>
            <w:r>
              <w:t>1</w:t>
            </w:r>
          </w:p>
        </w:tc>
        <w:tc>
          <w:tcPr>
            <w:tcW w:w="6123" w:type="dxa"/>
          </w:tcPr>
          <w:p w:rsidR="00DC2E61" w:rsidRDefault="00DC2E61">
            <w:pPr>
              <w:pStyle w:val="ConsPlusNormal"/>
            </w:pPr>
            <w:r>
              <w:t>Земельные участки, предназначенные для размещения домов малоэтажной жилой застройки, в том числе индивидуальной жилой застройки</w:t>
            </w:r>
          </w:p>
        </w:tc>
        <w:tc>
          <w:tcPr>
            <w:tcW w:w="2948" w:type="dxa"/>
          </w:tcPr>
          <w:p w:rsidR="00DC2E61" w:rsidRDefault="00DC2E61">
            <w:pPr>
              <w:pStyle w:val="ConsPlusNormal"/>
              <w:jc w:val="center"/>
            </w:pPr>
            <w:r>
              <w:t>0,7</w:t>
            </w:r>
          </w:p>
        </w:tc>
      </w:tr>
      <w:tr w:rsidR="00DC2E61">
        <w:tc>
          <w:tcPr>
            <w:tcW w:w="567" w:type="dxa"/>
          </w:tcPr>
          <w:p w:rsidR="00DC2E61" w:rsidRDefault="00DC2E61">
            <w:pPr>
              <w:pStyle w:val="ConsPlusNormal"/>
              <w:jc w:val="center"/>
            </w:pPr>
            <w:r>
              <w:t>2</w:t>
            </w:r>
          </w:p>
        </w:tc>
        <w:tc>
          <w:tcPr>
            <w:tcW w:w="6123" w:type="dxa"/>
          </w:tcPr>
          <w:p w:rsidR="00DC2E61" w:rsidRDefault="00DC2E61">
            <w:pPr>
              <w:pStyle w:val="ConsPlusNormal"/>
            </w:pPr>
            <w:r>
              <w:t>Земельные участки, предназначенные для размещения объектов хранения транспорта (гаражей и автостоянок), не связанных с осуществлением предпринимательской деятельности</w:t>
            </w:r>
          </w:p>
        </w:tc>
        <w:tc>
          <w:tcPr>
            <w:tcW w:w="2948" w:type="dxa"/>
          </w:tcPr>
          <w:p w:rsidR="00DC2E61" w:rsidRDefault="00DC2E61">
            <w:pPr>
              <w:pStyle w:val="ConsPlusNormal"/>
              <w:jc w:val="center"/>
            </w:pPr>
            <w:r>
              <w:t>0,6</w:t>
            </w:r>
          </w:p>
        </w:tc>
      </w:tr>
      <w:tr w:rsidR="00DC2E61">
        <w:tc>
          <w:tcPr>
            <w:tcW w:w="567" w:type="dxa"/>
          </w:tcPr>
          <w:p w:rsidR="00DC2E61" w:rsidRDefault="00DC2E61">
            <w:pPr>
              <w:pStyle w:val="ConsPlusNormal"/>
              <w:jc w:val="center"/>
            </w:pPr>
            <w:r>
              <w:t>3</w:t>
            </w:r>
          </w:p>
        </w:tc>
        <w:tc>
          <w:tcPr>
            <w:tcW w:w="6123" w:type="dxa"/>
          </w:tcPr>
          <w:p w:rsidR="00DC2E61" w:rsidRDefault="00DC2E61">
            <w:pPr>
              <w:pStyle w:val="ConsPlusNormal"/>
            </w:pPr>
            <w:r>
              <w:t>Земельные участки, предназначенные для садоводства и огородничества</w:t>
            </w:r>
          </w:p>
        </w:tc>
        <w:tc>
          <w:tcPr>
            <w:tcW w:w="2948" w:type="dxa"/>
          </w:tcPr>
          <w:p w:rsidR="00DC2E61" w:rsidRDefault="00DC2E61">
            <w:pPr>
              <w:pStyle w:val="ConsPlusNormal"/>
              <w:jc w:val="center"/>
            </w:pPr>
            <w:r>
              <w:t>0,6</w:t>
            </w:r>
          </w:p>
        </w:tc>
      </w:tr>
      <w:tr w:rsidR="00DC2E61">
        <w:tc>
          <w:tcPr>
            <w:tcW w:w="567" w:type="dxa"/>
          </w:tcPr>
          <w:p w:rsidR="00DC2E61" w:rsidRDefault="00DC2E61">
            <w:pPr>
              <w:pStyle w:val="ConsPlusNormal"/>
              <w:jc w:val="center"/>
            </w:pPr>
            <w:r>
              <w:t>4</w:t>
            </w:r>
          </w:p>
        </w:tc>
        <w:tc>
          <w:tcPr>
            <w:tcW w:w="6123" w:type="dxa"/>
          </w:tcPr>
          <w:p w:rsidR="00DC2E61" w:rsidRDefault="00DC2E61">
            <w:pPr>
              <w:pStyle w:val="ConsPlusNormal"/>
            </w:pPr>
            <w:r>
              <w:t>Земельные участки, предназначенные для размещения объектов торговли, питания, бытового обслуживания</w:t>
            </w:r>
          </w:p>
        </w:tc>
        <w:tc>
          <w:tcPr>
            <w:tcW w:w="2948" w:type="dxa"/>
          </w:tcPr>
          <w:p w:rsidR="00DC2E61" w:rsidRDefault="00DC2E61">
            <w:pPr>
              <w:pStyle w:val="ConsPlusNormal"/>
              <w:jc w:val="center"/>
            </w:pPr>
            <w:r>
              <w:t>0,75</w:t>
            </w:r>
          </w:p>
        </w:tc>
      </w:tr>
      <w:tr w:rsidR="00DC2E61">
        <w:tc>
          <w:tcPr>
            <w:tcW w:w="567" w:type="dxa"/>
          </w:tcPr>
          <w:p w:rsidR="00DC2E61" w:rsidRDefault="00DC2E61">
            <w:pPr>
              <w:pStyle w:val="ConsPlusNormal"/>
              <w:jc w:val="center"/>
            </w:pPr>
            <w:r>
              <w:t>5</w:t>
            </w:r>
          </w:p>
        </w:tc>
        <w:tc>
          <w:tcPr>
            <w:tcW w:w="6123" w:type="dxa"/>
          </w:tcPr>
          <w:p w:rsidR="00DC2E61" w:rsidRDefault="00DC2E61">
            <w:pPr>
              <w:pStyle w:val="ConsPlusNormal"/>
            </w:pPr>
            <w:r>
              <w:t>Земельные участки, предназначенные для размещения объектов рекреационного назначения</w:t>
            </w:r>
          </w:p>
        </w:tc>
        <w:tc>
          <w:tcPr>
            <w:tcW w:w="2948" w:type="dxa"/>
          </w:tcPr>
          <w:p w:rsidR="00DC2E61" w:rsidRDefault="00DC2E61">
            <w:pPr>
              <w:pStyle w:val="ConsPlusNormal"/>
              <w:jc w:val="center"/>
            </w:pPr>
            <w:r>
              <w:t>2</w:t>
            </w:r>
          </w:p>
        </w:tc>
      </w:tr>
      <w:tr w:rsidR="00DC2E61">
        <w:tc>
          <w:tcPr>
            <w:tcW w:w="567" w:type="dxa"/>
          </w:tcPr>
          <w:p w:rsidR="00DC2E61" w:rsidRDefault="00DC2E61">
            <w:pPr>
              <w:pStyle w:val="ConsPlusNormal"/>
              <w:jc w:val="center"/>
            </w:pPr>
            <w:r>
              <w:t>6</w:t>
            </w:r>
          </w:p>
        </w:tc>
        <w:tc>
          <w:tcPr>
            <w:tcW w:w="6123" w:type="dxa"/>
          </w:tcPr>
          <w:p w:rsidR="00DC2E61" w:rsidRDefault="00DC2E61">
            <w:pPr>
              <w:pStyle w:val="ConsPlusNormal"/>
            </w:pPr>
            <w:r>
              <w:t>Земельные участки, предназначенные для размещения объектов промышленного назначения</w:t>
            </w:r>
          </w:p>
        </w:tc>
        <w:tc>
          <w:tcPr>
            <w:tcW w:w="2948" w:type="dxa"/>
          </w:tcPr>
          <w:p w:rsidR="00DC2E61" w:rsidRDefault="00DC2E61">
            <w:pPr>
              <w:pStyle w:val="ConsPlusNormal"/>
              <w:jc w:val="center"/>
            </w:pPr>
            <w:r>
              <w:t>1,5</w:t>
            </w:r>
          </w:p>
        </w:tc>
      </w:tr>
      <w:tr w:rsidR="00DC2E61">
        <w:tc>
          <w:tcPr>
            <w:tcW w:w="567" w:type="dxa"/>
          </w:tcPr>
          <w:p w:rsidR="00DC2E61" w:rsidRDefault="00DC2E61">
            <w:pPr>
              <w:pStyle w:val="ConsPlusNormal"/>
              <w:jc w:val="center"/>
            </w:pPr>
            <w:r>
              <w:t>7</w:t>
            </w:r>
          </w:p>
        </w:tc>
        <w:tc>
          <w:tcPr>
            <w:tcW w:w="6123" w:type="dxa"/>
          </w:tcPr>
          <w:p w:rsidR="00DC2E61" w:rsidRDefault="00DC2E61">
            <w:pPr>
              <w:pStyle w:val="ConsPlusNormal"/>
            </w:pPr>
            <w:r>
              <w:t>Земельные участки, предназначенные для сельскохозяйственного использования</w:t>
            </w:r>
          </w:p>
        </w:tc>
        <w:tc>
          <w:tcPr>
            <w:tcW w:w="2948" w:type="dxa"/>
          </w:tcPr>
          <w:p w:rsidR="00DC2E61" w:rsidRDefault="00DC2E61">
            <w:pPr>
              <w:pStyle w:val="ConsPlusNormal"/>
              <w:jc w:val="center"/>
            </w:pPr>
            <w:r>
              <w:t>2</w:t>
            </w:r>
          </w:p>
        </w:tc>
      </w:tr>
      <w:tr w:rsidR="00DC2E61">
        <w:tc>
          <w:tcPr>
            <w:tcW w:w="567" w:type="dxa"/>
          </w:tcPr>
          <w:p w:rsidR="00DC2E61" w:rsidRDefault="00DC2E61">
            <w:pPr>
              <w:pStyle w:val="ConsPlusNormal"/>
              <w:jc w:val="center"/>
            </w:pPr>
            <w:r>
              <w:t>8</w:t>
            </w:r>
          </w:p>
        </w:tc>
        <w:tc>
          <w:tcPr>
            <w:tcW w:w="6123" w:type="dxa"/>
          </w:tcPr>
          <w:p w:rsidR="00DC2E61" w:rsidRDefault="00DC2E61">
            <w:pPr>
              <w:pStyle w:val="ConsPlusNormal"/>
            </w:pPr>
            <w:r>
              <w:t>Земельные участки, предназначенные для размещения линейных объектов</w:t>
            </w:r>
          </w:p>
        </w:tc>
        <w:tc>
          <w:tcPr>
            <w:tcW w:w="2948" w:type="dxa"/>
          </w:tcPr>
          <w:p w:rsidR="00DC2E61" w:rsidRDefault="00DC2E61">
            <w:pPr>
              <w:pStyle w:val="ConsPlusNormal"/>
              <w:jc w:val="center"/>
            </w:pPr>
            <w:r>
              <w:t>2</w:t>
            </w:r>
          </w:p>
        </w:tc>
      </w:tr>
      <w:tr w:rsidR="00DC2E61">
        <w:tc>
          <w:tcPr>
            <w:tcW w:w="567" w:type="dxa"/>
          </w:tcPr>
          <w:p w:rsidR="00DC2E61" w:rsidRDefault="00DC2E61">
            <w:pPr>
              <w:pStyle w:val="ConsPlusNormal"/>
              <w:jc w:val="center"/>
            </w:pPr>
            <w:r>
              <w:t>9</w:t>
            </w:r>
          </w:p>
        </w:tc>
        <w:tc>
          <w:tcPr>
            <w:tcW w:w="6123" w:type="dxa"/>
          </w:tcPr>
          <w:p w:rsidR="00DC2E61" w:rsidRDefault="00DC2E61">
            <w:pPr>
              <w:pStyle w:val="ConsPlusNormal"/>
            </w:pPr>
            <w:r>
              <w:t>Земельные участки, предназначенные для ведения личного подсобного хозяйства</w:t>
            </w:r>
          </w:p>
        </w:tc>
        <w:tc>
          <w:tcPr>
            <w:tcW w:w="2948" w:type="dxa"/>
          </w:tcPr>
          <w:p w:rsidR="00DC2E61" w:rsidRDefault="00DC2E61">
            <w:pPr>
              <w:pStyle w:val="ConsPlusNormal"/>
              <w:jc w:val="center"/>
            </w:pPr>
            <w:r>
              <w:t>0,7</w:t>
            </w:r>
          </w:p>
        </w:tc>
      </w:tr>
      <w:tr w:rsidR="00DC2E61">
        <w:tc>
          <w:tcPr>
            <w:tcW w:w="567" w:type="dxa"/>
          </w:tcPr>
          <w:p w:rsidR="00DC2E61" w:rsidRDefault="00DC2E61">
            <w:pPr>
              <w:pStyle w:val="ConsPlusNormal"/>
            </w:pPr>
            <w:bookmarkStart w:id="41" w:name="P659"/>
            <w:bookmarkEnd w:id="41"/>
            <w:r>
              <w:lastRenderedPageBreak/>
              <w:t>10</w:t>
            </w:r>
          </w:p>
        </w:tc>
        <w:tc>
          <w:tcPr>
            <w:tcW w:w="6123" w:type="dxa"/>
          </w:tcPr>
          <w:p w:rsidR="00DC2E61" w:rsidRDefault="00DC2E61">
            <w:pPr>
              <w:pStyle w:val="ConsPlusNormal"/>
            </w:pPr>
            <w:r>
              <w:t xml:space="preserve">Земельные участки, используемые юридическими лицами и индивидуальными предпринимателями исключительно для осуществления социально значимых видов деятельности, указанных в </w:t>
            </w:r>
            <w:hyperlink w:anchor="P518" w:history="1">
              <w:r>
                <w:rPr>
                  <w:color w:val="0000FF"/>
                </w:rPr>
                <w:t>приложении N 4</w:t>
              </w:r>
            </w:hyperlink>
            <w:r>
              <w:t xml:space="preserve"> к настоящему Положению</w:t>
            </w:r>
          </w:p>
        </w:tc>
        <w:tc>
          <w:tcPr>
            <w:tcW w:w="2948" w:type="dxa"/>
          </w:tcPr>
          <w:p w:rsidR="00DC2E61" w:rsidRDefault="00DC2E61">
            <w:pPr>
              <w:pStyle w:val="ConsPlusNormal"/>
              <w:jc w:val="center"/>
            </w:pPr>
            <w:r>
              <w:t>Устанавливается в размере налоговой ставки по земельному налогу для соответствующей категории земель, установленной органом местного самоуправления муниципального образования, на территории которого находится земельный участок</w:t>
            </w:r>
          </w:p>
        </w:tc>
      </w:tr>
      <w:tr w:rsidR="00DC2E61">
        <w:tc>
          <w:tcPr>
            <w:tcW w:w="567" w:type="dxa"/>
          </w:tcPr>
          <w:p w:rsidR="00DC2E61" w:rsidRDefault="00DC2E61">
            <w:pPr>
              <w:pStyle w:val="ConsPlusNormal"/>
            </w:pPr>
            <w:r>
              <w:t>11</w:t>
            </w:r>
          </w:p>
        </w:tc>
        <w:tc>
          <w:tcPr>
            <w:tcW w:w="6123" w:type="dxa"/>
          </w:tcPr>
          <w:p w:rsidR="00DC2E61" w:rsidRDefault="00DC2E61">
            <w:pPr>
              <w:pStyle w:val="ConsPlusNormal"/>
            </w:pPr>
            <w:r>
              <w:t>Прочие земельные участки, не предусмотренные настоящим Приложением</w:t>
            </w:r>
          </w:p>
        </w:tc>
        <w:tc>
          <w:tcPr>
            <w:tcW w:w="2948" w:type="dxa"/>
          </w:tcPr>
          <w:p w:rsidR="00DC2E61" w:rsidRDefault="00DC2E61">
            <w:pPr>
              <w:pStyle w:val="ConsPlusNormal"/>
              <w:jc w:val="center"/>
            </w:pPr>
            <w:r>
              <w:t>2</w:t>
            </w:r>
          </w:p>
        </w:tc>
      </w:tr>
    </w:tbl>
    <w:p w:rsidR="00DC2E61" w:rsidRDefault="00DC2E61">
      <w:pPr>
        <w:pStyle w:val="ConsPlusNormal"/>
        <w:jc w:val="both"/>
      </w:pPr>
    </w:p>
    <w:p w:rsidR="00DC2E61" w:rsidRDefault="00DC2E61">
      <w:pPr>
        <w:pStyle w:val="ConsPlusNormal"/>
        <w:jc w:val="both"/>
      </w:pPr>
    </w:p>
    <w:p w:rsidR="00DC2E61" w:rsidRDefault="00DC2E61">
      <w:pPr>
        <w:pStyle w:val="ConsPlusNormal"/>
        <w:pBdr>
          <w:top w:val="single" w:sz="6" w:space="0" w:color="auto"/>
        </w:pBdr>
        <w:spacing w:before="100" w:after="100"/>
        <w:jc w:val="both"/>
        <w:rPr>
          <w:sz w:val="2"/>
          <w:szCs w:val="2"/>
        </w:rPr>
      </w:pPr>
    </w:p>
    <w:p w:rsidR="009C4ACC" w:rsidRDefault="009C4ACC"/>
    <w:sectPr w:rsidR="009C4ACC" w:rsidSect="00EE2A41">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E61"/>
    <w:rsid w:val="009C4ACC"/>
    <w:rsid w:val="00DC2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E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2E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2E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2E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2E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2E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2E6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E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2E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2E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2E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2E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2E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2E6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D97A92F84833E3D2EC44BB17AA32E35C88B2FC1CD1CB238E53D9AA1C400E119FA9A1A2C97A793E441F6D7FRCH" TargetMode="External"/><Relationship Id="rId21" Type="http://schemas.openxmlformats.org/officeDocument/2006/relationships/hyperlink" Target="consultantplus://offline/ref=08D97A92F84833E3D2EC44BB17AA32E35C88B2FC1CD1CF278E53D9AA1C400E119FA9A1A2C97A793E441F6C7FR9H" TargetMode="External"/><Relationship Id="rId42" Type="http://schemas.openxmlformats.org/officeDocument/2006/relationships/hyperlink" Target="consultantplus://offline/ref=08D97A92F84833E3D2EC44BB17AA32E35C88B2FC1CDBC9238753D9AA1C400E1179RFH" TargetMode="External"/><Relationship Id="rId47" Type="http://schemas.openxmlformats.org/officeDocument/2006/relationships/hyperlink" Target="consultantplus://offline/ref=08D97A92F84833E3D2EC44BB17AA32E35C88B2FC1CDAC72D8153D9AA1C400E119FA9A1A2C97A793E441F6D7FR4H" TargetMode="External"/><Relationship Id="rId63" Type="http://schemas.openxmlformats.org/officeDocument/2006/relationships/hyperlink" Target="consultantplus://offline/ref=08D97A92F84833E3D2EC44BB17AA32E35C88B2FC1CDAC72D8153D9AA1C400E119FA9A1A2C97A793E441F6E7FRFH" TargetMode="External"/><Relationship Id="rId68" Type="http://schemas.openxmlformats.org/officeDocument/2006/relationships/hyperlink" Target="consultantplus://offline/ref=08D97A92F84833E3D2EC44BB17AA32E35C88B2FC1DDDC8278153D9AA1C400E119FA9A1A2C97A793E441F6D7FRFH" TargetMode="External"/><Relationship Id="rId84" Type="http://schemas.openxmlformats.org/officeDocument/2006/relationships/hyperlink" Target="consultantplus://offline/ref=08D97A92F84833E3D2EC44BB17AA32E35C88B2FC1DDDC8278153D9AA1C400E119FA9A1A2C97A793E441F697FRDH" TargetMode="External"/><Relationship Id="rId89" Type="http://schemas.openxmlformats.org/officeDocument/2006/relationships/hyperlink" Target="consultantplus://offline/ref=08D97A92F84833E3D2EC44BB17AA32E35C88B2FC1DDDC8278153D9AA1C400E119FA9A1A2C97A793E441F6A7FRFH" TargetMode="External"/><Relationship Id="rId112" Type="http://schemas.openxmlformats.org/officeDocument/2006/relationships/hyperlink" Target="consultantplus://offline/ref=08D97A92F84833E3D2EC44BB17AA32E35C88B2FC1CDDCC248053D9AA1C400E119FA9A1A2C97A793E441F6F7FRAH" TargetMode="External"/><Relationship Id="rId133" Type="http://schemas.openxmlformats.org/officeDocument/2006/relationships/hyperlink" Target="consultantplus://offline/ref=08D97A92F84833E3D2EC44BB17AA32E35C88B2FC1CDCCE268353D9AA1C400E119FA9A1A2C97A793E441F6C7FR8H" TargetMode="External"/><Relationship Id="rId138" Type="http://schemas.openxmlformats.org/officeDocument/2006/relationships/hyperlink" Target="consultantplus://offline/ref=08D97A92F84833E3D2EC5AB601C66CEC5B8BEDF711D8C473DB0C82F74B490446D8E6F8E08E7077RCH" TargetMode="External"/><Relationship Id="rId154" Type="http://schemas.openxmlformats.org/officeDocument/2006/relationships/hyperlink" Target="consultantplus://offline/ref=08D97A92F84833E3D2EC5AB601C66CEC5B84E4F915D0C473DB0C82F74B490446D8E6F8E08D777B3974R6H" TargetMode="External"/><Relationship Id="rId159" Type="http://schemas.openxmlformats.org/officeDocument/2006/relationships/hyperlink" Target="consultantplus://offline/ref=08D97A92F84833E3D2EC5AB601C66CEC5B84E4F915D0C473DB0C82F74B490446D8E6F8E08D777C3C74RDH" TargetMode="External"/><Relationship Id="rId175" Type="http://schemas.openxmlformats.org/officeDocument/2006/relationships/hyperlink" Target="consultantplus://offline/ref=08D97A92F84833E3D2EC5AB601C66CEC5B84E4F915D0C473DB0C82F74B490446D8E6F8E08D75783674R6H" TargetMode="External"/><Relationship Id="rId170" Type="http://schemas.openxmlformats.org/officeDocument/2006/relationships/hyperlink" Target="consultantplus://offline/ref=08D97A92F84833E3D2EC5AB601C66CEC5B84E4F915D0C473DB0C82F74B490446D8E6F8E08D75783A74R2H" TargetMode="External"/><Relationship Id="rId191" Type="http://schemas.openxmlformats.org/officeDocument/2006/relationships/hyperlink" Target="consultantplus://offline/ref=08D97A92F84833E3D2EC5AB601C66CEC5B84E4F915D0C473DB0C82F74B490446D8E6F8E08D74783F74RDH" TargetMode="External"/><Relationship Id="rId16" Type="http://schemas.openxmlformats.org/officeDocument/2006/relationships/hyperlink" Target="consultantplus://offline/ref=08D97A92F84833E3D2EC44BB17AA32E35C88B2FC1DDDC8278153D9AA1C400E119FA9A1A2C97A793E441F6C7FR9H" TargetMode="External"/><Relationship Id="rId107" Type="http://schemas.openxmlformats.org/officeDocument/2006/relationships/hyperlink" Target="consultantplus://offline/ref=08D97A92F84833E3D2EC44BB17AA32E35C88B2FC1CDDCC248053D9AA1C400E119FA9A1A2C97A793E441F6F7FRFH" TargetMode="External"/><Relationship Id="rId11" Type="http://schemas.openxmlformats.org/officeDocument/2006/relationships/hyperlink" Target="consultantplus://offline/ref=08D97A92F84833E3D2EC44BB17AA32E35C88B2FC11D0CE278553D9AA1C400E119FA9A1A2C97A793E441F6C7FR9H" TargetMode="External"/><Relationship Id="rId32" Type="http://schemas.openxmlformats.org/officeDocument/2006/relationships/hyperlink" Target="consultantplus://offline/ref=08D97A92F84833E3D2EC44BB17AA32E35C88B2FC1CDAC72D8153D9AA1C400E119FA9A1A2C97A793E441F6D7FRAH" TargetMode="External"/><Relationship Id="rId37" Type="http://schemas.openxmlformats.org/officeDocument/2006/relationships/hyperlink" Target="consultantplus://offline/ref=08D97A92F84833E3D2EC44BB17AA32E35C88B2FC1CD1CB238E53D9AA1C400E119FA9A1A2C97A793E441F6C7FR9H" TargetMode="External"/><Relationship Id="rId53" Type="http://schemas.openxmlformats.org/officeDocument/2006/relationships/hyperlink" Target="consultantplus://offline/ref=08D97A92F84833E3D2EC44BB17AA32E35C88B2FC1CDAC72D8153D9AA1C400E119FA9A1A2C97A793E441F6E7FRCH" TargetMode="External"/><Relationship Id="rId58" Type="http://schemas.openxmlformats.org/officeDocument/2006/relationships/hyperlink" Target="consultantplus://offline/ref=08D97A92F84833E3D2EC44BB17AA32E35C88B2FC1CD1CB238E53D9AA1C400E119FA9A1A2C97A793E441F6C7FRBH" TargetMode="External"/><Relationship Id="rId74" Type="http://schemas.openxmlformats.org/officeDocument/2006/relationships/hyperlink" Target="consultantplus://offline/ref=08D97A92F84833E3D2EC44BB17AA32E35C88B2FC14D9CE2C8E5984A01419021398A6FEB5CE33753F441F6CFD73RDH" TargetMode="External"/><Relationship Id="rId79" Type="http://schemas.openxmlformats.org/officeDocument/2006/relationships/hyperlink" Target="consultantplus://offline/ref=08D97A92F84833E3D2EC44BB17AA32E35C88B2FC14D9CE2C8E5984A01419021398A6FEB5CE33753F441F6CFD73RCH" TargetMode="External"/><Relationship Id="rId102" Type="http://schemas.openxmlformats.org/officeDocument/2006/relationships/hyperlink" Target="consultantplus://offline/ref=08D97A92F84833E3D2EC5AB601C66CEC5B8BEFF110DBC473DB0C82F74B490446D8E6F8E48E77R3H" TargetMode="External"/><Relationship Id="rId123" Type="http://schemas.openxmlformats.org/officeDocument/2006/relationships/hyperlink" Target="consultantplus://offline/ref=08D97A92F84833E3D2EC5AB601C66CEC5B8BEFF316D8C473DB0C82F74B74R9H" TargetMode="External"/><Relationship Id="rId128" Type="http://schemas.openxmlformats.org/officeDocument/2006/relationships/hyperlink" Target="consultantplus://offline/ref=08D97A92F84833E3D2EC5AB601C66CEC5B8BEFF316D8C473DB0C82F74B74R9H" TargetMode="External"/><Relationship Id="rId144" Type="http://schemas.openxmlformats.org/officeDocument/2006/relationships/hyperlink" Target="consultantplus://offline/ref=08D97A92F84833E3D2EC44BB17AA32E35C88B2FC1DDDC8278153D9AA1C400E119FA9A1A2C97A793E441E6D7FR9H" TargetMode="External"/><Relationship Id="rId149" Type="http://schemas.openxmlformats.org/officeDocument/2006/relationships/hyperlink" Target="consultantplus://offline/ref=08D97A92F84833E3D2EC5AB601C66CEC5B84E4F915D0C473DB0C82F74B490446D8E6F8E08D77793F74R1H" TargetMode="External"/><Relationship Id="rId5" Type="http://schemas.openxmlformats.org/officeDocument/2006/relationships/hyperlink" Target="consultantplus://offline/ref=08D97A92F84833E3D2EC44BB17AA32E35C88B2FC17DCCD278153D9AA1C400E119FA9A1A2C97A793E441F6C7FR9H" TargetMode="External"/><Relationship Id="rId90" Type="http://schemas.openxmlformats.org/officeDocument/2006/relationships/hyperlink" Target="consultantplus://offline/ref=08D97A92F84833E3D2EC44BB17AA32E35C88B2FC14D9CE2C8E5984A01419021398A6FEB5CE33753F441F6CFC73RBH" TargetMode="External"/><Relationship Id="rId95" Type="http://schemas.openxmlformats.org/officeDocument/2006/relationships/hyperlink" Target="consultantplus://offline/ref=08D97A92F84833E3D2EC44BB17AA32E35C88B2FC1CDDCC248053D9AA1C400E119FA9A1A2C97A793E441F6E7FR9H" TargetMode="External"/><Relationship Id="rId160" Type="http://schemas.openxmlformats.org/officeDocument/2006/relationships/hyperlink" Target="consultantplus://offline/ref=08D97A92F84833E3D2EC5AB601C66CEC5B84E4F915D0C473DB0C82F74B490446D8E6F8E08D777C3D74RCH" TargetMode="External"/><Relationship Id="rId165" Type="http://schemas.openxmlformats.org/officeDocument/2006/relationships/hyperlink" Target="consultantplus://offline/ref=08D97A92F84833E3D2EC5AB601C66CEC5B84E4F915D0C473DB0C82F74B490446D8E6F8E08D76703A74R4H" TargetMode="External"/><Relationship Id="rId181" Type="http://schemas.openxmlformats.org/officeDocument/2006/relationships/hyperlink" Target="consultantplus://offline/ref=08D97A92F84833E3D2EC5AB601C66CEC5B84E4F915D0C473DB0C82F74B490446D8E6F8E08D757A3674R4H" TargetMode="External"/><Relationship Id="rId186" Type="http://schemas.openxmlformats.org/officeDocument/2006/relationships/hyperlink" Target="consultantplus://offline/ref=08D97A92F84833E3D2EC5AB601C66CEC5B84E4F915D0C473DB0C82F74B490446D8E6F8E08D757F3674R6H" TargetMode="External"/><Relationship Id="rId22" Type="http://schemas.openxmlformats.org/officeDocument/2006/relationships/hyperlink" Target="consultantplus://offline/ref=08D97A92F84833E3D2EC44BB17AA32E35C88B2FC1CD1CB238E53D9AA1C400E119FA9A1A2C97A793E441F6C7FR9H" TargetMode="External"/><Relationship Id="rId27" Type="http://schemas.openxmlformats.org/officeDocument/2006/relationships/hyperlink" Target="consultantplus://offline/ref=08D97A92F84833E3D2EC44BB17AA32E35C88B2FC12D1C7218353D9AA1C400E119FA9A1A2C97A793E441F6C7FR5H" TargetMode="External"/><Relationship Id="rId43" Type="http://schemas.openxmlformats.org/officeDocument/2006/relationships/hyperlink" Target="consultantplus://offline/ref=08D97A92F84833E3D2EC44BB17AA32E35C88B2FC14D9CE2C865884A01419021398A6FEB5CE33753F441F6DFD73R2H" TargetMode="External"/><Relationship Id="rId48" Type="http://schemas.openxmlformats.org/officeDocument/2006/relationships/hyperlink" Target="consultantplus://offline/ref=08D97A92F84833E3D2EC44BB17AA32E35C88B2FC1CD1CB238E53D9AA1C400E119FA9A1A2C97A793E441F6C7FR8H" TargetMode="External"/><Relationship Id="rId64" Type="http://schemas.openxmlformats.org/officeDocument/2006/relationships/hyperlink" Target="consultantplus://offline/ref=08D97A92F84833E3D2EC44BB17AA32E35C88B2FC1CD1CB238E53D9AA1C400E119FA9A1A2C97A793E441F6C7FRAH" TargetMode="External"/><Relationship Id="rId69" Type="http://schemas.openxmlformats.org/officeDocument/2006/relationships/hyperlink" Target="consultantplus://offline/ref=08D97A92F84833E3D2EC44BB17AA32E35C88B2FC1CDDCC248053D9AA1C400E119FA9A1A2C97A793E441F6D7FR8H" TargetMode="External"/><Relationship Id="rId113" Type="http://schemas.openxmlformats.org/officeDocument/2006/relationships/hyperlink" Target="consultantplus://offline/ref=08D97A92F84833E3D2EC44BB17AA32E35C88B2FC1CDDCC248053D9AA1C400E119FA9A1A2C97A793E441F6F7FR4H" TargetMode="External"/><Relationship Id="rId118" Type="http://schemas.openxmlformats.org/officeDocument/2006/relationships/hyperlink" Target="consultantplus://offline/ref=08D97A92F84833E3D2EC5AB601C66CEC5B8BE5F717DBC473DB0C82F74B490446D8E6F8E38977R5H" TargetMode="External"/><Relationship Id="rId134" Type="http://schemas.openxmlformats.org/officeDocument/2006/relationships/hyperlink" Target="consultantplus://offline/ref=08D97A92F84833E3D2EC44BB17AA32E35C88B2FC1CD1CF278E53D9AA1C400E119FA9A1A2C97A793E441F6C7FR8H" TargetMode="External"/><Relationship Id="rId139" Type="http://schemas.openxmlformats.org/officeDocument/2006/relationships/hyperlink" Target="consultantplus://offline/ref=08D97A92F84833E3D2EC5AB601C66CEC5B8BEDF711D8C473DB0C82F74B490446D8E6F8E08E7077R0H" TargetMode="External"/><Relationship Id="rId80" Type="http://schemas.openxmlformats.org/officeDocument/2006/relationships/hyperlink" Target="consultantplus://offline/ref=08D97A92F84833E3D2EC44BB17AA32E35C88B2FC1DDDC8278153D9AA1C400E119FA9A1A2C97A793E441F687FRDH" TargetMode="External"/><Relationship Id="rId85" Type="http://schemas.openxmlformats.org/officeDocument/2006/relationships/hyperlink" Target="consultantplus://offline/ref=08D97A92F84833E3D2EC44BB17AA32E35C88B2FC1DDDC8278153D9AA1C400E119FA9A1A2C97A793E441F697FRAH" TargetMode="External"/><Relationship Id="rId150" Type="http://schemas.openxmlformats.org/officeDocument/2006/relationships/hyperlink" Target="consultantplus://offline/ref=08D97A92F84833E3D2EC5AB601C66CEC5B84E4F915D0C473DB0C82F74B490446D8E6F8E08D77793A74RDH" TargetMode="External"/><Relationship Id="rId155" Type="http://schemas.openxmlformats.org/officeDocument/2006/relationships/hyperlink" Target="consultantplus://offline/ref=08D97A92F84833E3D2EC5AB601C66CEC5B84E4F915D0C473DB0C82F74B490446D8E6F8E08D777B3974RDH" TargetMode="External"/><Relationship Id="rId171" Type="http://schemas.openxmlformats.org/officeDocument/2006/relationships/hyperlink" Target="consultantplus://offline/ref=08D97A92F84833E3D2EC5AB601C66CEC5B84E4F915D0C473DB0C82F74B490446D8E6F8E08D75783B74R3H" TargetMode="External"/><Relationship Id="rId176" Type="http://schemas.openxmlformats.org/officeDocument/2006/relationships/hyperlink" Target="consultantplus://offline/ref=08D97A92F84833E3D2EC5AB601C66CEC5B84E4F915D0C473DB0C82F74B490446D8E6F8E08D75793E74R5H" TargetMode="External"/><Relationship Id="rId192" Type="http://schemas.openxmlformats.org/officeDocument/2006/relationships/hyperlink" Target="consultantplus://offline/ref=08D97A92F84833E3D2EC5AB601C66CEC5B84E4F915D0C473DB0C82F74B490446D8E6F8E08D74783C74R3H" TargetMode="External"/><Relationship Id="rId12" Type="http://schemas.openxmlformats.org/officeDocument/2006/relationships/hyperlink" Target="consultantplus://offline/ref=08D97A92F84833E3D2EC44BB17AA32E35C88B2FC13DAC6238653D9AA1C400E119FA9A1A2C97A793E441F6C7FR9H" TargetMode="External"/><Relationship Id="rId17" Type="http://schemas.openxmlformats.org/officeDocument/2006/relationships/hyperlink" Target="consultantplus://offline/ref=08D97A92F84833E3D2EC44BB17AA32E35C88B2FC1CDAC72D8153D9AA1C400E119FA9A1A2C97A793E441F6D7FRAH" TargetMode="External"/><Relationship Id="rId33" Type="http://schemas.openxmlformats.org/officeDocument/2006/relationships/hyperlink" Target="consultantplus://offline/ref=08D97A92F84833E3D2EC44BB17AA32E35C88B2FC1CD9C7268753D9AA1C400E119FA9A1A2C97A793E441F6C7FR9H" TargetMode="External"/><Relationship Id="rId38" Type="http://schemas.openxmlformats.org/officeDocument/2006/relationships/hyperlink" Target="consultantplus://offline/ref=08D97A92F84833E3D2EC44BB17AA32E35C88B2FC14D9CE2C8E5984A01419021398A6FEB5CE33753F441F6CFD73RFH" TargetMode="External"/><Relationship Id="rId59" Type="http://schemas.openxmlformats.org/officeDocument/2006/relationships/hyperlink" Target="consultantplus://offline/ref=08D97A92F84833E3D2EC44BB17AA32E35C88B2FC1CDDCC248053D9AA1C400E119FA9A1A2C97A793E441F6C7FR4H" TargetMode="External"/><Relationship Id="rId103" Type="http://schemas.openxmlformats.org/officeDocument/2006/relationships/hyperlink" Target="consultantplus://offline/ref=08D97A92F84833E3D2EC44BB17AA32E35C88B2FC1CDDCC248053D9AA1C400E119FA9A1A2C97A793E441F6E7FR5H" TargetMode="External"/><Relationship Id="rId108" Type="http://schemas.openxmlformats.org/officeDocument/2006/relationships/hyperlink" Target="consultantplus://offline/ref=08D97A92F84833E3D2EC44BB17AA32E35C88B2FC1CDDCC248053D9AA1C400E119FA9A1A2C97A793E441F6F7FR9H" TargetMode="External"/><Relationship Id="rId124" Type="http://schemas.openxmlformats.org/officeDocument/2006/relationships/hyperlink" Target="consultantplus://offline/ref=08D97A92F84833E3D2EC44BB17AA32E35C88B2FC1CD1CB238E53D9AA1C400E119FA9A1A2C97A793E441F6F7FRCH" TargetMode="External"/><Relationship Id="rId129" Type="http://schemas.openxmlformats.org/officeDocument/2006/relationships/hyperlink" Target="consultantplus://offline/ref=08D97A92F84833E3D2EC44BB17AA32E35C88B2FC1CD1CB238E53D9AA1C400E119FA9A1A2C97A793E441F687FRCH" TargetMode="External"/><Relationship Id="rId54" Type="http://schemas.openxmlformats.org/officeDocument/2006/relationships/hyperlink" Target="consultantplus://offline/ref=08D97A92F84833E3D2EC44BB17AA32E35C88B2FC1CDDCC248053D9AA1C400E119FA9A1A2C97A793E441F6C7FR8H" TargetMode="External"/><Relationship Id="rId70" Type="http://schemas.openxmlformats.org/officeDocument/2006/relationships/hyperlink" Target="consultantplus://offline/ref=08D97A92F84833E3D2EC44BB17AA32E35C88B2FC1CDDCC248053D9AA1C400E119FA9A1A2C97A793E441F6D7FRAH" TargetMode="External"/><Relationship Id="rId75" Type="http://schemas.openxmlformats.org/officeDocument/2006/relationships/hyperlink" Target="consultantplus://offline/ref=08D97A92F84833E3D2EC44BB17AA32E35C88B2FC14D9CE2C8E5984A01419021398A6FEB5CE33753F441F6CFD73RCH" TargetMode="External"/><Relationship Id="rId91" Type="http://schemas.openxmlformats.org/officeDocument/2006/relationships/hyperlink" Target="consultantplus://offline/ref=08D97A92F84833E3D2EC44BB17AA32E35C88B2FC1DDDC8278153D9AA1C400E119FA9A1A2C97A793E441F6A7FREH" TargetMode="External"/><Relationship Id="rId96" Type="http://schemas.openxmlformats.org/officeDocument/2006/relationships/hyperlink" Target="consultantplus://offline/ref=08D97A92F84833E3D2EC44BB17AA32E35C88B2FC12D0C8278453D9AA1C400E119FA9A1A2C97A793E441F6D7FRCH" TargetMode="External"/><Relationship Id="rId140" Type="http://schemas.openxmlformats.org/officeDocument/2006/relationships/hyperlink" Target="consultantplus://offline/ref=08D97A92F84833E3D2EC5AB601C66CEC5B8BEDF711D8C473DB0C82F74B490446D8E6F8E0897777RDH" TargetMode="External"/><Relationship Id="rId145" Type="http://schemas.openxmlformats.org/officeDocument/2006/relationships/hyperlink" Target="consultantplus://offline/ref=08D97A92F84833E3D2EC44BB17AA32E35C88B2FC1DDDC8278153D9AA1C400E119FA9A1A2C97A793E441E6E7FRFH" TargetMode="External"/><Relationship Id="rId161" Type="http://schemas.openxmlformats.org/officeDocument/2006/relationships/hyperlink" Target="consultantplus://offline/ref=08D97A92F84833E3D2EC5AB601C66CEC5B84E4F915D0C473DB0C82F74B490446D8E6F8E08D777C3974RDH" TargetMode="External"/><Relationship Id="rId166" Type="http://schemas.openxmlformats.org/officeDocument/2006/relationships/hyperlink" Target="consultantplus://offline/ref=08D97A92F84833E3D2EC5AB601C66CEC5B84E4F915D0C473DB0C82F74B490446D8E6F8E08D76703A74R4H" TargetMode="External"/><Relationship Id="rId182" Type="http://schemas.openxmlformats.org/officeDocument/2006/relationships/hyperlink" Target="consultantplus://offline/ref=08D97A92F84833E3D2EC5AB601C66CEC5B84E4F915D0C473DB0C82F74B490446D8E6F8E08D757A3674R4H" TargetMode="External"/><Relationship Id="rId187" Type="http://schemas.openxmlformats.org/officeDocument/2006/relationships/hyperlink" Target="consultantplus://offline/ref=08D97A92F84833E3D2EC5AB601C66CEC5B84E4F915D0C473DB0C82F74B490446D8E6F8E08D75703674RCH" TargetMode="External"/><Relationship Id="rId1" Type="http://schemas.openxmlformats.org/officeDocument/2006/relationships/styles" Target="styles.xml"/><Relationship Id="rId6" Type="http://schemas.openxmlformats.org/officeDocument/2006/relationships/hyperlink" Target="consultantplus://offline/ref=08D97A92F84833E3D2EC44BB17AA32E35C88B2FC16DCC8228053D9AA1C400E119FA9A1A2C97A793E441F6C7FR9H" TargetMode="External"/><Relationship Id="rId23" Type="http://schemas.openxmlformats.org/officeDocument/2006/relationships/hyperlink" Target="consultantplus://offline/ref=08D97A92F84833E3D2EC44BB17AA32E35C88B2FC14D9CE2C8E5984A01419021398A6FEB5CE33753F441F6CFD73RFH" TargetMode="External"/><Relationship Id="rId28" Type="http://schemas.openxmlformats.org/officeDocument/2006/relationships/hyperlink" Target="consultantplus://offline/ref=08D97A92F84833E3D2EC44BB17AA32E35C88B2FC1CDAC72D8153D9AA1C400E119FA9A1A2C97A793E441F6E7FRAH" TargetMode="External"/><Relationship Id="rId49" Type="http://schemas.openxmlformats.org/officeDocument/2006/relationships/hyperlink" Target="consultantplus://offline/ref=08D97A92F84833E3D2EC44BB17AA32E35C88B2FC12D0C8278453D9AA1C400E119FA9A1A2C97A793E441F6C7FR8H" TargetMode="External"/><Relationship Id="rId114" Type="http://schemas.openxmlformats.org/officeDocument/2006/relationships/hyperlink" Target="consultantplus://offline/ref=08D97A92F84833E3D2EC5AB601C66CEC5B8BEFF110DBC473DB0C82F74B490446D8E6F8E38B77REH" TargetMode="External"/><Relationship Id="rId119" Type="http://schemas.openxmlformats.org/officeDocument/2006/relationships/hyperlink" Target="consultantplus://offline/ref=08D97A92F84833E3D2EC44BB17AA32E35C88B2FC1CD1CB238E53D9AA1C400E119FA9A1A2C97A793E441F6D7FR4H" TargetMode="External"/><Relationship Id="rId44" Type="http://schemas.openxmlformats.org/officeDocument/2006/relationships/hyperlink" Target="consultantplus://offline/ref=08D97A92F84833E3D2EC44BB17AA32E35C88B2FC1DDACF2C8353D9AA1C400E1179RFH" TargetMode="External"/><Relationship Id="rId60" Type="http://schemas.openxmlformats.org/officeDocument/2006/relationships/hyperlink" Target="consultantplus://offline/ref=08D97A92F84833E3D2EC44BB17AA32E35C88B2FC1DDDC8278153D9AA1C400E119FA9A1A2C97A793E441F6C7FRAH" TargetMode="External"/><Relationship Id="rId65" Type="http://schemas.openxmlformats.org/officeDocument/2006/relationships/hyperlink" Target="consultantplus://offline/ref=08D97A92F84833E3D2EC5AB601C66CEC5B8BECF916DBC473DB0C82F74B490446D8E6F8E08D77793B74RDH" TargetMode="External"/><Relationship Id="rId81" Type="http://schemas.openxmlformats.org/officeDocument/2006/relationships/hyperlink" Target="consultantplus://offline/ref=08D97A92F84833E3D2EC44BB17AA32E35C88B2FC1DDDC8278153D9AA1C400E119FA9A1A2C97A793E441F6B7FRCH" TargetMode="External"/><Relationship Id="rId86" Type="http://schemas.openxmlformats.org/officeDocument/2006/relationships/hyperlink" Target="consultantplus://offline/ref=08D97A92F84833E3D2EC44BB17AA32E35C88B2FC14D9CE2C8E5984A01419021398A6FEB5CE33753F441F6CFD73R2H" TargetMode="External"/><Relationship Id="rId130" Type="http://schemas.openxmlformats.org/officeDocument/2006/relationships/hyperlink" Target="consultantplus://offline/ref=08D97A92F84833E3D2EC44BB17AA32E35C88B2FC1CD1CB238E53D9AA1C400E119FA9A1A2C97A793E441F687FRBH" TargetMode="External"/><Relationship Id="rId135" Type="http://schemas.openxmlformats.org/officeDocument/2006/relationships/hyperlink" Target="consultantplus://offline/ref=08D97A92F84833E3D2EC5AB601C66CEC5B81EEF51CDFC473DB0C82F74B74R9H" TargetMode="External"/><Relationship Id="rId151" Type="http://schemas.openxmlformats.org/officeDocument/2006/relationships/hyperlink" Target="consultantplus://offline/ref=08D97A92F84833E3D2EC5AB601C66CEC5B84E4F915D0C473DB0C82F74B490446D8E6F8E08D77793B74R7H" TargetMode="External"/><Relationship Id="rId156" Type="http://schemas.openxmlformats.org/officeDocument/2006/relationships/hyperlink" Target="consultantplus://offline/ref=08D97A92F84833E3D2EC5AB601C66CEC5B84E4F915D0C473DB0C82F74B490446D8E6F8E08D777B3674RDH" TargetMode="External"/><Relationship Id="rId177" Type="http://schemas.openxmlformats.org/officeDocument/2006/relationships/hyperlink" Target="consultantplus://offline/ref=08D97A92F84833E3D2EC5AB601C66CEC5B84E4F915D0C473DB0C82F74B490446D8E6F8E08D75793F74R5H" TargetMode="External"/><Relationship Id="rId172" Type="http://schemas.openxmlformats.org/officeDocument/2006/relationships/hyperlink" Target="consultantplus://offline/ref=08D97A92F84833E3D2EC5AB601C66CEC5B84E4F915D0C473DB0C82F74B490446D8E6F8E08D75783974R3H" TargetMode="External"/><Relationship Id="rId193" Type="http://schemas.openxmlformats.org/officeDocument/2006/relationships/hyperlink" Target="consultantplus://offline/ref=08D97A92F84833E3D2EC44BB17AA32E35C88B2FC14D9CE2C8E5984A01419021398A6FEB5CE33753F441F6CFC73R9H" TargetMode="External"/><Relationship Id="rId13" Type="http://schemas.openxmlformats.org/officeDocument/2006/relationships/hyperlink" Target="consultantplus://offline/ref=08D97A92F84833E3D2EC44BB17AA32E35C88B2FC13DEC9208153D9AA1C400E119FA9A1A2C97A793E441F6C7FR9H" TargetMode="External"/><Relationship Id="rId18" Type="http://schemas.openxmlformats.org/officeDocument/2006/relationships/hyperlink" Target="consultantplus://offline/ref=08D97A92F84833E3D2EC44BB17AA32E35C88B2FC1CD9C7268753D9AA1C400E119FA9A1A2C97A793E441F6C7FR9H" TargetMode="External"/><Relationship Id="rId39" Type="http://schemas.openxmlformats.org/officeDocument/2006/relationships/hyperlink" Target="consultantplus://offline/ref=08D97A92F84833E3D2EC5AB601C66CEC5B8BEEF116DEC473DB0C82F74B490446D8E6F8E08D777E3874R5H" TargetMode="External"/><Relationship Id="rId109" Type="http://schemas.openxmlformats.org/officeDocument/2006/relationships/hyperlink" Target="consultantplus://offline/ref=08D97A92F84833E3D2EC44BB17AA32E35C88B2FC1CDDCC248053D9AA1C400E119FA9A1A2C97A793E441F6F7FRBH" TargetMode="External"/><Relationship Id="rId34" Type="http://schemas.openxmlformats.org/officeDocument/2006/relationships/hyperlink" Target="consultantplus://offline/ref=08D97A92F84833E3D2EC44BB17AA32E35C88B2FC1CDDCC248053D9AA1C400E119FA9A1A2C97A793E441F6C7FR9H" TargetMode="External"/><Relationship Id="rId50" Type="http://schemas.openxmlformats.org/officeDocument/2006/relationships/hyperlink" Target="consultantplus://offline/ref=08D97A92F84833E3D2EC44BB17AA32E35C88B2FC14D9CE25865E84A01419021398A6FEB5CE33753F441F6CFC73RBH" TargetMode="External"/><Relationship Id="rId55" Type="http://schemas.openxmlformats.org/officeDocument/2006/relationships/hyperlink" Target="consultantplus://offline/ref=08D97A92F84833E3D2EC44BB17AA32E35C88B2FC1CDDCC248053D9AA1C400E119FA9A1A2C97A793E441F6C7FRAH" TargetMode="External"/><Relationship Id="rId76" Type="http://schemas.openxmlformats.org/officeDocument/2006/relationships/hyperlink" Target="consultantplus://offline/ref=08D97A92F84833E3D2EC44BB17AA32E35C88B2FC14D9CE2C8E5984A01419021398A6FEB5CE33753F441F6CFD73RCH" TargetMode="External"/><Relationship Id="rId97" Type="http://schemas.openxmlformats.org/officeDocument/2006/relationships/hyperlink" Target="consultantplus://offline/ref=08D97A92F84833E3D2EC44BB17AA32E35C88B2FC12D0C8278453D9AA1C400E119FA9A1A2C97A793E441F6D7FRCH" TargetMode="External"/><Relationship Id="rId104" Type="http://schemas.openxmlformats.org/officeDocument/2006/relationships/hyperlink" Target="consultantplus://offline/ref=08D97A92F84833E3D2EC44BB17AA32E35C88B2FC1CDDCC248053D9AA1C400E119FA9A1A2C97A793E441F6E7FR4H" TargetMode="External"/><Relationship Id="rId120" Type="http://schemas.openxmlformats.org/officeDocument/2006/relationships/hyperlink" Target="consultantplus://offline/ref=08D97A92F84833E3D2EC44BB17AA32E35C88B2FC1CD1CB238E53D9AA1C400E119FA9A1A2C97A793E441F6E7FR9H" TargetMode="External"/><Relationship Id="rId125" Type="http://schemas.openxmlformats.org/officeDocument/2006/relationships/hyperlink" Target="consultantplus://offline/ref=08D97A92F84833E3D2EC5AB601C66CEC5B8BEBF814DEC473DB0C82F74B74R9H" TargetMode="External"/><Relationship Id="rId141" Type="http://schemas.openxmlformats.org/officeDocument/2006/relationships/hyperlink" Target="consultantplus://offline/ref=08D97A92F84833E3D2EC44BB17AA32E35C88B2FC1CD9C7268753D9AA1C400E119FA9A1A2C97A793E441F6C7FR8H" TargetMode="External"/><Relationship Id="rId146" Type="http://schemas.openxmlformats.org/officeDocument/2006/relationships/hyperlink" Target="consultantplus://offline/ref=08D97A92F84833E3D2EC44BB17AA32E35C88B2FC1CDDCC248053D9AA1C400E119FA9A1A2C97A793E441F687FRDH" TargetMode="External"/><Relationship Id="rId167" Type="http://schemas.openxmlformats.org/officeDocument/2006/relationships/hyperlink" Target="consultantplus://offline/ref=08D97A92F84833E3D2EC5AB601C66CEC5B84E4F915D0C473DB0C82F74B490446D8E6F8E08D76703A74R4H" TargetMode="External"/><Relationship Id="rId188" Type="http://schemas.openxmlformats.org/officeDocument/2006/relationships/hyperlink" Target="consultantplus://offline/ref=08D97A92F84833E3D2EC5AB601C66CEC5B84E4F915D0C473DB0C82F74B490446D8E6F8E08D75713D74R5H" TargetMode="External"/><Relationship Id="rId7" Type="http://schemas.openxmlformats.org/officeDocument/2006/relationships/hyperlink" Target="consultantplus://offline/ref=08D97A92F84833E3D2EC44BB17AA32E35C88B2FC16DFCA248053D9AA1C400E119FA9A1A2C97A793E441F6C7FR8H" TargetMode="External"/><Relationship Id="rId71" Type="http://schemas.openxmlformats.org/officeDocument/2006/relationships/hyperlink" Target="consultantplus://offline/ref=08D97A92F84833E3D2EC44BB17AA32E35C88B2FC1CDDCC248053D9AA1C400E119FA9A1A2C97A793E441F6D7FR4H" TargetMode="External"/><Relationship Id="rId92" Type="http://schemas.openxmlformats.org/officeDocument/2006/relationships/hyperlink" Target="consultantplus://offline/ref=08D97A92F84833E3D2EC44BB17AA32E35C88B2FC1DDDC8278153D9AA1C400E119FA9A1A2C97A793E441F6A7FR8H" TargetMode="External"/><Relationship Id="rId162" Type="http://schemas.openxmlformats.org/officeDocument/2006/relationships/hyperlink" Target="consultantplus://offline/ref=08D97A92F84833E3D2EC5AB601C66CEC5B84E4F915D0C473DB0C82F74B490446D8E6F8E08D777D3674R5H" TargetMode="External"/><Relationship Id="rId183" Type="http://schemas.openxmlformats.org/officeDocument/2006/relationships/hyperlink" Target="consultantplus://offline/ref=08D97A92F84833E3D2EC5AB601C66CEC5B84E4F915D0C473DB0C82F74B490446D8E6F8E08D757A3674R4H" TargetMode="External"/><Relationship Id="rId2" Type="http://schemas.microsoft.com/office/2007/relationships/stylesWithEffects" Target="stylesWithEffects.xml"/><Relationship Id="rId29" Type="http://schemas.openxmlformats.org/officeDocument/2006/relationships/hyperlink" Target="consultantplus://offline/ref=08D97A92F84833E3D2EC44BB17AA32E35C88B2FC12D1C7218353D9AA1C400E119FA9A1A2C97A793E441F6C7FR4H" TargetMode="External"/><Relationship Id="rId24" Type="http://schemas.openxmlformats.org/officeDocument/2006/relationships/hyperlink" Target="consultantplus://offline/ref=08D97A92F84833E3D2EC44BB17AA32E35C88B2FC12D1C7218353D9AA1C400E119FA9A1A2C97A793E441F6C7FR8H" TargetMode="External"/><Relationship Id="rId40" Type="http://schemas.openxmlformats.org/officeDocument/2006/relationships/hyperlink" Target="consultantplus://offline/ref=08D97A92F84833E3D2EC5AB601C66CEC5B8BEFF110DBC473DB0C82F74B490446D8E6F8E08D777D3874R1H" TargetMode="External"/><Relationship Id="rId45" Type="http://schemas.openxmlformats.org/officeDocument/2006/relationships/hyperlink" Target="consultantplus://offline/ref=08D97A92F84833E3D2EC44BB17AA32E35C88B2FC14D9CE25865E84A014190213987AR6H" TargetMode="External"/><Relationship Id="rId66" Type="http://schemas.openxmlformats.org/officeDocument/2006/relationships/hyperlink" Target="consultantplus://offline/ref=08D97A92F84833E3D2EC44BB17AA32E35C88B2FC1DDDC8278153D9AA1C400E119FA9A1A2C97A793E441F6D7FRDH" TargetMode="External"/><Relationship Id="rId87" Type="http://schemas.openxmlformats.org/officeDocument/2006/relationships/hyperlink" Target="consultantplus://offline/ref=08D97A92F84833E3D2EC44BB17AA32E35C88B2FC1DDDC8278153D9AA1C400E119FA9A1A2C97A793E441F697FR5H" TargetMode="External"/><Relationship Id="rId110" Type="http://schemas.openxmlformats.org/officeDocument/2006/relationships/hyperlink" Target="consultantplus://offline/ref=08D97A92F84833E3D2EC5AB601C66CEC5B8BEFF110DBC473DB0C82F74B490446D8E6F8E48D77R7H" TargetMode="External"/><Relationship Id="rId115" Type="http://schemas.openxmlformats.org/officeDocument/2006/relationships/hyperlink" Target="consultantplus://offline/ref=08D97A92F84833E3D2EC44BB17AA32E35C88B2FC12D0C8278453D9AA1C400E119FA9A1A2C97A793E441F6D7FR5H" TargetMode="External"/><Relationship Id="rId131" Type="http://schemas.openxmlformats.org/officeDocument/2006/relationships/hyperlink" Target="consultantplus://offline/ref=08D97A92F84833E3D2EC44BB17AA32E35C88B2FC1DDDC8278153D9AA1C400E119FA9A1A2C97A793E441F6B7FRDH" TargetMode="External"/><Relationship Id="rId136" Type="http://schemas.openxmlformats.org/officeDocument/2006/relationships/hyperlink" Target="consultantplus://offline/ref=08D97A92F84833E3D2EC5AB601C66CEC5B8BE5F615D1C473DB0C82F74B74R9H" TargetMode="External"/><Relationship Id="rId157" Type="http://schemas.openxmlformats.org/officeDocument/2006/relationships/hyperlink" Target="consultantplus://offline/ref=08D97A92F84833E3D2EC5AB601C66CEC5B84E4F915D0C473DB0C82F74B490446D8E6F8E08D777C3E74R4H" TargetMode="External"/><Relationship Id="rId178" Type="http://schemas.openxmlformats.org/officeDocument/2006/relationships/hyperlink" Target="consultantplus://offline/ref=08D97A92F84833E3D2EC5AB601C66CEC5B84E4F915D0C473DB0C82F74B490446D8E6F8E08D757A3A74R0H" TargetMode="External"/><Relationship Id="rId61" Type="http://schemas.openxmlformats.org/officeDocument/2006/relationships/hyperlink" Target="consultantplus://offline/ref=08D97A92F84833E3D2EC44BB17AA32E35C88B2FC1DDDC8278153D9AA1C400E119FA9A1A2C97A793E441F6C7FR5H" TargetMode="External"/><Relationship Id="rId82" Type="http://schemas.openxmlformats.org/officeDocument/2006/relationships/hyperlink" Target="consultantplus://offline/ref=08D97A92F84833E3D2EC44BB17AA32E35C88B2FC1CDDCC248053D9AA1C400E119FA9A1A2C97A793E441F6E7FRCH" TargetMode="External"/><Relationship Id="rId152" Type="http://schemas.openxmlformats.org/officeDocument/2006/relationships/hyperlink" Target="consultantplus://offline/ref=08D97A92F84833E3D2EC5AB601C66CEC5B84E4F915D0C473DB0C82F74B490446D8E6F8E08D777B3B74RDH" TargetMode="External"/><Relationship Id="rId173" Type="http://schemas.openxmlformats.org/officeDocument/2006/relationships/hyperlink" Target="consultantplus://offline/ref=08D97A92F84833E3D2EC5AB601C66CEC5B84E4F915D0C473DB0C82F74B490446D8E6F8E08D75783974R3H" TargetMode="External"/><Relationship Id="rId194" Type="http://schemas.openxmlformats.org/officeDocument/2006/relationships/fontTable" Target="fontTable.xml"/><Relationship Id="rId19" Type="http://schemas.openxmlformats.org/officeDocument/2006/relationships/hyperlink" Target="consultantplus://offline/ref=08D97A92F84833E3D2EC44BB17AA32E35C88B2FC1CDDCC248053D9AA1C400E119FA9A1A2C97A793E441F6C7FR9H" TargetMode="External"/><Relationship Id="rId14" Type="http://schemas.openxmlformats.org/officeDocument/2006/relationships/hyperlink" Target="consultantplus://offline/ref=08D97A92F84833E3D2EC44BB17AA32E35C88B2FC12D1C7218353D9AA1C400E119FA9A1A2C97A793E441F6C7FR9H" TargetMode="External"/><Relationship Id="rId30" Type="http://schemas.openxmlformats.org/officeDocument/2006/relationships/hyperlink" Target="consultantplus://offline/ref=08D97A92F84833E3D2EC44BB17AA32E35C88B2FC12D0C8278453D9AA1C400E119FA9A1A2C97A793E441F6C7FR9H" TargetMode="External"/><Relationship Id="rId35" Type="http://schemas.openxmlformats.org/officeDocument/2006/relationships/hyperlink" Target="consultantplus://offline/ref=08D97A92F84833E3D2EC44BB17AA32E35C88B2FC1CDCCE268353D9AA1C400E119FA9A1A2C97A793E441F6C7FR9H" TargetMode="External"/><Relationship Id="rId56" Type="http://schemas.openxmlformats.org/officeDocument/2006/relationships/hyperlink" Target="consultantplus://offline/ref=08D97A92F84833E3D2EC44BB17AA32E35C88B2FC12D0C8278453D9AA1C400E119FA9A1A2C97A793E441F6D7FRDH" TargetMode="External"/><Relationship Id="rId77" Type="http://schemas.openxmlformats.org/officeDocument/2006/relationships/hyperlink" Target="consultantplus://offline/ref=08D97A92F84833E3D2EC44BB17AA32E35C88B2FC14D9CE2C8E5984A01419021398A6FEB5CE33753F441F6CFD73RCH" TargetMode="External"/><Relationship Id="rId100" Type="http://schemas.openxmlformats.org/officeDocument/2006/relationships/hyperlink" Target="consultantplus://offline/ref=08D97A92F84833E3D2EC44BB17AA32E35C88B2FC1CDDCC248053D9AA1C400E119FA9A1A2C97A793E441F6E7FR8H" TargetMode="External"/><Relationship Id="rId105" Type="http://schemas.openxmlformats.org/officeDocument/2006/relationships/hyperlink" Target="consultantplus://offline/ref=08D97A92F84833E3D2EC44BB17AA32E35C88B2FC12D0C8278453D9AA1C400E119FA9A1A2C97A793E441F6D7FRAH" TargetMode="External"/><Relationship Id="rId126" Type="http://schemas.openxmlformats.org/officeDocument/2006/relationships/hyperlink" Target="consultantplus://offline/ref=08D97A92F84833E3D2EC5AB601C66CEC5B8BEFF316D8C473DB0C82F74B74R9H" TargetMode="External"/><Relationship Id="rId147" Type="http://schemas.openxmlformats.org/officeDocument/2006/relationships/hyperlink" Target="consultantplus://offline/ref=08D97A92F84833E3D2EC44BB17AA32E35C88B2FC14D9CE2C8E5984A01419021398A6FEB5CE33753F441F6CFC73RAH" TargetMode="External"/><Relationship Id="rId168" Type="http://schemas.openxmlformats.org/officeDocument/2006/relationships/hyperlink" Target="consultantplus://offline/ref=08D97A92F84833E3D2EC5AB601C66CEC5B84E4F915D0C473DB0C82F74B490446D8E6F8E08D76703A74R1H" TargetMode="External"/><Relationship Id="rId8" Type="http://schemas.openxmlformats.org/officeDocument/2006/relationships/hyperlink" Target="consultantplus://offline/ref=08D97A92F84833E3D2EC44BB17AA32E35C88B2FC16D0C7218153D9AA1C400E119FA9A1A2C97A793E441F6C7FR9H" TargetMode="External"/><Relationship Id="rId51" Type="http://schemas.openxmlformats.org/officeDocument/2006/relationships/hyperlink" Target="consultantplus://offline/ref=08D97A92F84833E3D2EC44BB17AA32E35C88B2FC14D9CE25865E84A01419021398A6FEB5CE33753F441F6CFC73REH" TargetMode="External"/><Relationship Id="rId72" Type="http://schemas.openxmlformats.org/officeDocument/2006/relationships/hyperlink" Target="consultantplus://offline/ref=08D97A92F84833E3D2EC44BB17AA32E35C88B2FC1DDDC8278153D9AA1C400E119FA9A1A2C97A793E441F6E7FRBH" TargetMode="External"/><Relationship Id="rId93" Type="http://schemas.openxmlformats.org/officeDocument/2006/relationships/hyperlink" Target="consultantplus://offline/ref=08D97A92F84833E3D2EC5AB601C66CEC5B8BECF916DBC473DB0C82F74B490446D8E6F8E08D77783974R5H" TargetMode="External"/><Relationship Id="rId98" Type="http://schemas.openxmlformats.org/officeDocument/2006/relationships/hyperlink" Target="consultantplus://offline/ref=08D97A92F84833E3D2EC44BB17AA32E35C88B2FC12D0C8278453D9AA1C400E119FA9A1A2C97A793E441F6D7FRFH" TargetMode="External"/><Relationship Id="rId121" Type="http://schemas.openxmlformats.org/officeDocument/2006/relationships/hyperlink" Target="consultantplus://offline/ref=08D97A92F84833E3D2EC44BB17AA32E35C88B2FC1CD1CB238E53D9AA1C400E119FA9A1A2C97A793E441F6E7FR8H" TargetMode="External"/><Relationship Id="rId142" Type="http://schemas.openxmlformats.org/officeDocument/2006/relationships/hyperlink" Target="consultantplus://offline/ref=08D97A92F84833E3D2EC44BB17AA32E35C88B2FC1CDCCE268353D9AA1C400E119FA9A1A2C97A793E441F6C7FR8H" TargetMode="External"/><Relationship Id="rId163" Type="http://schemas.openxmlformats.org/officeDocument/2006/relationships/hyperlink" Target="consultantplus://offline/ref=08D97A92F84833E3D2EC5AB601C66CEC5B84E4F915D0C473DB0C82F74B490446D8E6F8E08D76703E74R1H" TargetMode="External"/><Relationship Id="rId184" Type="http://schemas.openxmlformats.org/officeDocument/2006/relationships/hyperlink" Target="consultantplus://offline/ref=08D97A92F84833E3D2EC5AB601C66CEC5B84E4F915D0C473DB0C82F74B490446D8E6F8E08D757A3674R4H" TargetMode="External"/><Relationship Id="rId189" Type="http://schemas.openxmlformats.org/officeDocument/2006/relationships/hyperlink" Target="consultantplus://offline/ref=08D97A92F84833E3D2EC5AB601C66CEC5B84E4F915D0C473DB0C82F74B490446D8E6F8E08D75713974R2H" TargetMode="External"/><Relationship Id="rId3" Type="http://schemas.openxmlformats.org/officeDocument/2006/relationships/settings" Target="settings.xml"/><Relationship Id="rId25" Type="http://schemas.openxmlformats.org/officeDocument/2006/relationships/hyperlink" Target="consultantplus://offline/ref=08D97A92F84833E3D2EC44BB17AA32E35C88B2FC17DCCD278153D9AA1C400E119FA9A1A2C97A793E441F6C7FR5H" TargetMode="External"/><Relationship Id="rId46" Type="http://schemas.openxmlformats.org/officeDocument/2006/relationships/hyperlink" Target="consultantplus://offline/ref=08D97A92F84833E3D2EC44BB17AA32E35C88B2FC1CDAC72D8153D9AA1C400E119FA9A1A2C97A793E441F6D7FR5H" TargetMode="External"/><Relationship Id="rId67" Type="http://schemas.openxmlformats.org/officeDocument/2006/relationships/hyperlink" Target="consultantplus://offline/ref=08D97A92F84833E3D2EC44BB17AA32E35C88B2FC1CDDCC248053D9AA1C400E119FA9A1A2C97A793E441F6D7FRFH" TargetMode="External"/><Relationship Id="rId116" Type="http://schemas.openxmlformats.org/officeDocument/2006/relationships/hyperlink" Target="consultantplus://offline/ref=08D97A92F84833E3D2EC44BB17AA32E35C88B2FC1CD1CB238E53D9AA1C400E119FA9A1A2C97A793E441F6C7FR4H" TargetMode="External"/><Relationship Id="rId137" Type="http://schemas.openxmlformats.org/officeDocument/2006/relationships/hyperlink" Target="consultantplus://offline/ref=08D97A92F84833E3D2EC5AB601C66CEC5B8BEDF711D8C473DB0C82F74B490446D8E6F8E08E7077RAH" TargetMode="External"/><Relationship Id="rId158" Type="http://schemas.openxmlformats.org/officeDocument/2006/relationships/hyperlink" Target="consultantplus://offline/ref=08D97A92F84833E3D2EC5AB601C66CEC5B84E4F915D0C473DB0C82F74B490446D8E6F8E08D777C3F74R0H" TargetMode="External"/><Relationship Id="rId20" Type="http://schemas.openxmlformats.org/officeDocument/2006/relationships/hyperlink" Target="consultantplus://offline/ref=08D97A92F84833E3D2EC44BB17AA32E35C88B2FC1CDCCE268353D9AA1C400E119FA9A1A2C97A793E441F6C7FR9H" TargetMode="External"/><Relationship Id="rId41" Type="http://schemas.openxmlformats.org/officeDocument/2006/relationships/hyperlink" Target="consultantplus://offline/ref=08D97A92F84833E3D2EC5AB601C66CEC5B8BECF916DBC473DB0C82F74B490446D8E6F8E08D77793D74R7H" TargetMode="External"/><Relationship Id="rId62" Type="http://schemas.openxmlformats.org/officeDocument/2006/relationships/hyperlink" Target="consultantplus://offline/ref=08D97A92F84833E3D2EC44BB17AA32E35C88B2FC1CDDCC248053D9AA1C400E119FA9A1A2C97A793E441F6D7FRDH" TargetMode="External"/><Relationship Id="rId83" Type="http://schemas.openxmlformats.org/officeDocument/2006/relationships/hyperlink" Target="consultantplus://offline/ref=08D97A92F84833E3D2EC44BB17AA32E35C88B2FC1CDDCC248053D9AA1C400E119FA9A1A2C97A793E441F6E7FRFH" TargetMode="External"/><Relationship Id="rId88" Type="http://schemas.openxmlformats.org/officeDocument/2006/relationships/hyperlink" Target="consultantplus://offline/ref=08D97A92F84833E3D2EC44BB17AA32E35C88B2FC1CDDCC248053D9AA1C400E119FA9A1A2C97A793E441F6E7FREH" TargetMode="External"/><Relationship Id="rId111" Type="http://schemas.openxmlformats.org/officeDocument/2006/relationships/hyperlink" Target="consultantplus://offline/ref=08D97A92F84833E3D2EC5AB601C66CEC5B8BEFF110DBC473DB0C82F74B490446D8E6F8E48D77R4H" TargetMode="External"/><Relationship Id="rId132" Type="http://schemas.openxmlformats.org/officeDocument/2006/relationships/hyperlink" Target="consultantplus://offline/ref=08D97A92F84833E3D2EC44BB17AA32E35C88B2FC1CD9C7268753D9AA1C400E119FA9A1A2C97A793E441F6C7FR8H" TargetMode="External"/><Relationship Id="rId153" Type="http://schemas.openxmlformats.org/officeDocument/2006/relationships/hyperlink" Target="consultantplus://offline/ref=08D97A92F84833E3D2EC5AB601C66CEC5B84E4F915D0C473DB0C82F74B490446D8E6F8E08D777B3874RCH" TargetMode="External"/><Relationship Id="rId174" Type="http://schemas.openxmlformats.org/officeDocument/2006/relationships/hyperlink" Target="consultantplus://offline/ref=08D97A92F84833E3D2EC5AB601C66CEC5B84E4F915D0C473DB0C82F74B490446D8E6F8E08D75783974R3H" TargetMode="External"/><Relationship Id="rId179" Type="http://schemas.openxmlformats.org/officeDocument/2006/relationships/hyperlink" Target="consultantplus://offline/ref=08D97A92F84833E3D2EC5AB601C66CEC5B84E4F915D0C473DB0C82F74B490446D8E6F8E08D757A3874R5H" TargetMode="External"/><Relationship Id="rId195" Type="http://schemas.openxmlformats.org/officeDocument/2006/relationships/theme" Target="theme/theme1.xml"/><Relationship Id="rId190" Type="http://schemas.openxmlformats.org/officeDocument/2006/relationships/hyperlink" Target="consultantplus://offline/ref=08D97A92F84833E3D2EC5AB601C66CEC5B84E4F915D0C473DB0C82F74B490446D8E6F8E08D74783F74R2H" TargetMode="External"/><Relationship Id="rId15" Type="http://schemas.openxmlformats.org/officeDocument/2006/relationships/hyperlink" Target="consultantplus://offline/ref=08D97A92F84833E3D2EC44BB17AA32E35C88B2FC12D0C8278453D9AA1C400E119FA9A1A2C97A793E441F6C7FR9H" TargetMode="External"/><Relationship Id="rId36" Type="http://schemas.openxmlformats.org/officeDocument/2006/relationships/hyperlink" Target="consultantplus://offline/ref=08D97A92F84833E3D2EC44BB17AA32E35C88B2FC1CD1CF278E53D9AA1C400E119FA9A1A2C97A793E441F6C7FR9H" TargetMode="External"/><Relationship Id="rId57" Type="http://schemas.openxmlformats.org/officeDocument/2006/relationships/hyperlink" Target="consultantplus://offline/ref=08D97A92F84833E3D2EC44BB17AA32E35C88B2FC1CDDCC248053D9AA1C400E119FA9A1A2C97A793E441F6C7FR5H" TargetMode="External"/><Relationship Id="rId106" Type="http://schemas.openxmlformats.org/officeDocument/2006/relationships/hyperlink" Target="consultantplus://offline/ref=08D97A92F84833E3D2EC44BB17AA32E35C88B2FC1CDDCC248053D9AA1C400E119FA9A1A2C97A793E441F6F7FRDH" TargetMode="External"/><Relationship Id="rId127" Type="http://schemas.openxmlformats.org/officeDocument/2006/relationships/hyperlink" Target="consultantplus://offline/ref=08D97A92F84833E3D2EC5AB601C66CEC5B8BEFF316D8C473DB0C82F74B74R9H" TargetMode="External"/><Relationship Id="rId10" Type="http://schemas.openxmlformats.org/officeDocument/2006/relationships/hyperlink" Target="consultantplus://offline/ref=08D97A92F84833E3D2EC44BB17AA32E35C88B2FC11D1CA258153D9AA1C400E119FA9A1A2C97A793E441F6C7FR9H" TargetMode="External"/><Relationship Id="rId31" Type="http://schemas.openxmlformats.org/officeDocument/2006/relationships/hyperlink" Target="consultantplus://offline/ref=08D97A92F84833E3D2EC44BB17AA32E35C88B2FC1DDDC8278153D9AA1C400E119FA9A1A2C97A793E441F6C7FR9H" TargetMode="External"/><Relationship Id="rId52" Type="http://schemas.openxmlformats.org/officeDocument/2006/relationships/hyperlink" Target="consultantplus://offline/ref=08D97A92F84833E3D2EC44BB17AA32E35C88B2FC1CDAC72D8153D9AA1C400E119FA9A1A2C97A793E441F6E7FRDH" TargetMode="External"/><Relationship Id="rId73" Type="http://schemas.openxmlformats.org/officeDocument/2006/relationships/hyperlink" Target="consultantplus://offline/ref=08D97A92F84833E3D2EC44BB17AA32E35C88B2FC1DDDC8278153D9AA1C400E119FA9A1A2C97A793E441F6F7FR5H" TargetMode="External"/><Relationship Id="rId78" Type="http://schemas.openxmlformats.org/officeDocument/2006/relationships/hyperlink" Target="consultantplus://offline/ref=08D97A92F84833E3D2EC44BB17AA32E35C88B2FC14D9CE2C8E5984A01419021398A6FEB5CE33753F441F6CFD73RCH" TargetMode="External"/><Relationship Id="rId94" Type="http://schemas.openxmlformats.org/officeDocument/2006/relationships/hyperlink" Target="consultantplus://offline/ref=08D97A92F84833E3D2EC44BB17AA32E35C88B2FC1DDDC8278153D9AA1C400E119FA9A1A2C97A793E441F6A7FRAH" TargetMode="External"/><Relationship Id="rId99" Type="http://schemas.openxmlformats.org/officeDocument/2006/relationships/hyperlink" Target="consultantplus://offline/ref=08D97A92F84833E3D2EC5AB601C66CEC5B8BEFF110DBC473DB0C82F74B490446D8E6F8E48D77R4H" TargetMode="External"/><Relationship Id="rId101" Type="http://schemas.openxmlformats.org/officeDocument/2006/relationships/hyperlink" Target="consultantplus://offline/ref=08D97A92F84833E3D2EC44BB17AA32E35C88B2FC1CDDCC248053D9AA1C400E119FA9A1A2C97A793E441F6E7FRAH" TargetMode="External"/><Relationship Id="rId122" Type="http://schemas.openxmlformats.org/officeDocument/2006/relationships/hyperlink" Target="consultantplus://offline/ref=08D97A92F84833E3D2EC44BB17AA32E35C88B2FC1CD1CB238E53D9AA1C400E119FA9A1A2C97A793E441F6E7FR5H" TargetMode="External"/><Relationship Id="rId143" Type="http://schemas.openxmlformats.org/officeDocument/2006/relationships/hyperlink" Target="consultantplus://offline/ref=08D97A92F84833E3D2EC44BB17AA32E35C88B2FC1CD1CF278E53D9AA1C400E119FA9A1A2C97A793E441F6C7FR8H" TargetMode="External"/><Relationship Id="rId148" Type="http://schemas.openxmlformats.org/officeDocument/2006/relationships/hyperlink" Target="consultantplus://offline/ref=08D97A92F84833E3D2EC5AB601C66CEC5B84E4F915D0C473DB0C82F74B490446D8E6F8E08D77783F74R7H" TargetMode="External"/><Relationship Id="rId164" Type="http://schemas.openxmlformats.org/officeDocument/2006/relationships/hyperlink" Target="consultantplus://offline/ref=08D97A92F84833E3D2EC5AB601C66CEC5B84E4F915D0C473DB0C82F74B490446D8E6F8E08D76703C74R5H" TargetMode="External"/><Relationship Id="rId169" Type="http://schemas.openxmlformats.org/officeDocument/2006/relationships/hyperlink" Target="consultantplus://offline/ref=08D97A92F84833E3D2EC5AB601C66CEC5B84E4F915D0C473DB0C82F74B490446D8E6F8E08D75783A74R2H" TargetMode="External"/><Relationship Id="rId185" Type="http://schemas.openxmlformats.org/officeDocument/2006/relationships/hyperlink" Target="consultantplus://offline/ref=08D97A92F84833E3D2EC5AB601C66CEC5B84E4F915D0C473DB0C82F74B490446D8E6F8E08D757B3E74R5H" TargetMode="External"/><Relationship Id="rId4" Type="http://schemas.openxmlformats.org/officeDocument/2006/relationships/webSettings" Target="webSettings.xml"/><Relationship Id="rId9" Type="http://schemas.openxmlformats.org/officeDocument/2006/relationships/hyperlink" Target="consultantplus://offline/ref=08D97A92F84833E3D2EC44BB17AA32E35C88B2FC11DBCA228253D9AA1C400E119FA9A1A2C97A793E441F6C7FR9H" TargetMode="External"/><Relationship Id="rId180" Type="http://schemas.openxmlformats.org/officeDocument/2006/relationships/hyperlink" Target="consultantplus://offline/ref=08D97A92F84833E3D2EC5AB601C66CEC5B84E4F915D0C473DB0C82F74B490446D8E6F8E08D757A3674R4H" TargetMode="External"/><Relationship Id="rId26" Type="http://schemas.openxmlformats.org/officeDocument/2006/relationships/hyperlink" Target="consultantplus://offline/ref=08D97A92F84833E3D2EC44BB17AA32E35C88B2FC12D1C7218353D9AA1C400E119FA9A1A2C97A793E441F6C7FR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12627</Words>
  <Characters>71974</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FITO</Company>
  <LinksUpToDate>false</LinksUpToDate>
  <CharactersWithSpaces>84433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Власова Екатерина Николаевна</dc:creator>
  <cp:keywords/>
  <dc:description/>
  <cp:lastModifiedBy>Власова Екатерина Николаевна</cp:lastModifiedBy>
  <cp:revision>1</cp:revision>
  <dcterms:created xsi:type="dcterms:W3CDTF">2016-01-26T07:17:00Z</dcterms:created>
  <dcterms:modified xsi:type="dcterms:W3CDTF">2016-01-26T07:18:00Z</dcterms:modified>
</cp:coreProperties>
</file>